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28" w:rsidRPr="008943C6" w:rsidRDefault="00CB3F28" w:rsidP="007120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B3F28" w:rsidRPr="008943C6" w:rsidRDefault="00CB3F28" w:rsidP="007120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к Положению о МСОКО в ОУ</w:t>
      </w:r>
    </w:p>
    <w:p w:rsidR="00CB3F28" w:rsidRPr="008943C6" w:rsidRDefault="00CB3F28" w:rsidP="007120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 xml:space="preserve">утвержденного приказом Управления образования </w:t>
      </w:r>
    </w:p>
    <w:p w:rsidR="00CB3F28" w:rsidRPr="008943C6" w:rsidRDefault="00CB3F28" w:rsidP="007120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</w:p>
    <w:p w:rsidR="00CB3F28" w:rsidRPr="008943C6" w:rsidRDefault="00CB3F28" w:rsidP="00CB3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F28" w:rsidRPr="007120C6" w:rsidRDefault="00CB3F28" w:rsidP="00712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МСОКО </w:t>
      </w:r>
      <w:r w:rsidRPr="008943C6">
        <w:rPr>
          <w:rFonts w:ascii="Times New Roman" w:hAnsi="Times New Roman" w:cs="Times New Roman"/>
          <w:sz w:val="24"/>
          <w:szCs w:val="24"/>
        </w:rPr>
        <w:t>для общеобразовательных учреждений и методика их оценивания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7"/>
        <w:gridCol w:w="2005"/>
        <w:gridCol w:w="2042"/>
      </w:tblGrid>
      <w:tr w:rsidR="00CB3F28" w:rsidRPr="008943C6" w:rsidTr="0017285A">
        <w:tc>
          <w:tcPr>
            <w:tcW w:w="5807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Максимально возможный балл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баллов (</w:t>
            </w:r>
            <w:proofErr w:type="gramStart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CB3F28" w:rsidRPr="008943C6" w:rsidTr="0017285A">
        <w:tc>
          <w:tcPr>
            <w:tcW w:w="5807" w:type="dxa"/>
            <w:vAlign w:val="center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Образовательные результаты </w:t>
            </w:r>
            <w:proofErr w:type="gramStart"/>
            <w:r w:rsidRPr="00894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B3F28" w:rsidRPr="008943C6" w:rsidTr="0017285A">
        <w:tc>
          <w:tcPr>
            <w:tcW w:w="5807" w:type="dxa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Группа 1.1. Массовость достижения базовых результатов </w:t>
            </w:r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8" w:rsidRPr="008943C6" w:rsidTr="0017285A">
        <w:tc>
          <w:tcPr>
            <w:tcW w:w="5807" w:type="dxa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Группа 1.2. Качество результатов образования</w:t>
            </w:r>
          </w:p>
        </w:tc>
        <w:tc>
          <w:tcPr>
            <w:tcW w:w="2005" w:type="dxa"/>
          </w:tcPr>
          <w:p w:rsidR="00CB3F28" w:rsidRPr="008943C6" w:rsidRDefault="005F38AA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8" w:rsidRPr="008943C6" w:rsidTr="0017285A">
        <w:tc>
          <w:tcPr>
            <w:tcW w:w="5807" w:type="dxa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Группа 1.3. Результаты развития способностей обучающихся</w:t>
            </w:r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8" w:rsidRPr="008943C6" w:rsidTr="0017285A">
        <w:tc>
          <w:tcPr>
            <w:tcW w:w="5807" w:type="dxa"/>
            <w:vAlign w:val="center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образовательной деятельности</w:t>
            </w:r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B3F28" w:rsidRPr="008943C6" w:rsidTr="0017285A">
        <w:tc>
          <w:tcPr>
            <w:tcW w:w="5807" w:type="dxa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Группа 2.1. Объективность</w:t>
            </w:r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8" w:rsidRPr="008943C6" w:rsidTr="0017285A">
        <w:tc>
          <w:tcPr>
            <w:tcW w:w="5807" w:type="dxa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Группа 2.2. Информационная открытость</w:t>
            </w:r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8" w:rsidRPr="008943C6" w:rsidTr="0017285A">
        <w:tc>
          <w:tcPr>
            <w:tcW w:w="5807" w:type="dxa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Группа 2.3. Инновационная деятельность школы </w:t>
            </w:r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8" w:rsidRPr="008943C6" w:rsidTr="0017285A">
        <w:tc>
          <w:tcPr>
            <w:tcW w:w="5807" w:type="dxa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Группа 2.4. Профилактическая работа</w:t>
            </w:r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8" w:rsidRPr="008943C6" w:rsidTr="0017285A">
        <w:tc>
          <w:tcPr>
            <w:tcW w:w="5807" w:type="dxa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Группа 2.5. Формирование системы по социализации и самореализации учащихся </w:t>
            </w:r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8" w:rsidRPr="008943C6" w:rsidTr="0017285A">
        <w:tc>
          <w:tcPr>
            <w:tcW w:w="5807" w:type="dxa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Группа 2.6. </w:t>
            </w:r>
            <w:proofErr w:type="spellStart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 в школе </w:t>
            </w:r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8" w:rsidRPr="008943C6" w:rsidTr="0017285A">
        <w:tc>
          <w:tcPr>
            <w:tcW w:w="5807" w:type="dxa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Группа 2.7. </w:t>
            </w:r>
            <w:proofErr w:type="spellStart"/>
            <w:r w:rsidRPr="008943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Профориентационная</w:t>
            </w:r>
            <w:proofErr w:type="spellEnd"/>
            <w:r w:rsidRPr="008943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деятельность</w:t>
            </w:r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8" w:rsidRPr="008943C6" w:rsidTr="0017285A">
        <w:tc>
          <w:tcPr>
            <w:tcW w:w="5807" w:type="dxa"/>
            <w:vAlign w:val="center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образовательной среды</w:t>
            </w:r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B3F28" w:rsidRPr="008943C6" w:rsidTr="0017285A">
        <w:tc>
          <w:tcPr>
            <w:tcW w:w="5807" w:type="dxa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Группа 3.1. Кадровые условия</w:t>
            </w:r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8" w:rsidRPr="008943C6" w:rsidTr="0017285A">
        <w:trPr>
          <w:trHeight w:val="304"/>
        </w:trPr>
        <w:tc>
          <w:tcPr>
            <w:tcW w:w="5807" w:type="dxa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Группа 3.2. Информационная среда школы </w:t>
            </w:r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8" w:rsidRPr="008943C6" w:rsidTr="0017285A">
        <w:tc>
          <w:tcPr>
            <w:tcW w:w="5807" w:type="dxa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Группа 3.3. Материально-техническая база </w:t>
            </w:r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28" w:rsidRPr="008943C6" w:rsidTr="0017285A">
        <w:tc>
          <w:tcPr>
            <w:tcW w:w="5807" w:type="dxa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05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F3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2" w:type="dxa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F28" w:rsidRDefault="00CB3F28" w:rsidP="00CB3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CAD" w:rsidRDefault="00370CAD" w:rsidP="00CB3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CAD" w:rsidRPr="008943C6" w:rsidRDefault="00370CAD" w:rsidP="00CB3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F28" w:rsidRPr="008943C6" w:rsidRDefault="00CB3F28" w:rsidP="00CB3F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lastRenderedPageBreak/>
        <w:t>Описание критериев</w:t>
      </w:r>
    </w:p>
    <w:p w:rsidR="00CB3F28" w:rsidRPr="008943C6" w:rsidRDefault="00CB3F28" w:rsidP="00CB3F28">
      <w:pPr>
        <w:pStyle w:val="a3"/>
        <w:numPr>
          <w:ilvl w:val="0"/>
          <w:numId w:val="1"/>
        </w:numPr>
        <w:ind w:left="426"/>
        <w:jc w:val="both"/>
      </w:pPr>
      <w:r w:rsidRPr="008943C6">
        <w:rPr>
          <w:b/>
          <w:i/>
        </w:rPr>
        <w:t xml:space="preserve">Образовательные результаты </w:t>
      </w:r>
      <w:proofErr w:type="gramStart"/>
      <w:r w:rsidRPr="008943C6">
        <w:rPr>
          <w:b/>
          <w:i/>
        </w:rPr>
        <w:t>обучающихся</w:t>
      </w:r>
      <w:proofErr w:type="gramEnd"/>
      <w:r w:rsidRPr="008943C6">
        <w:t xml:space="preserve"> образовательной организации, реализующей образовательные программы начального общего, основного общего, среднего общего образования</w:t>
      </w:r>
    </w:p>
    <w:p w:rsidR="00CB3F28" w:rsidRPr="008943C6" w:rsidRDefault="00CB3F28" w:rsidP="00CB3F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  <w:u w:val="single"/>
        </w:rPr>
        <w:t>Группа 1.1. Массовость достижения базовых результатов (максимум – 18 балл)</w:t>
      </w:r>
    </w:p>
    <w:p w:rsidR="00CB3F28" w:rsidRPr="008943C6" w:rsidRDefault="00CB3F28" w:rsidP="00CB3F28">
      <w:pPr>
        <w:pStyle w:val="a3"/>
        <w:numPr>
          <w:ilvl w:val="0"/>
          <w:numId w:val="2"/>
        </w:numPr>
        <w:spacing w:line="276" w:lineRule="auto"/>
        <w:jc w:val="both"/>
      </w:pPr>
      <w:r w:rsidRPr="008943C6">
        <w:t>Количество обучающихся, набравших не менее 10 баллов по сумме 3 предметов ОГЭ (в 5-балльной системе) и не получивших при этом "двоек" (максимум –6 баллов)</w:t>
      </w:r>
    </w:p>
    <w:p w:rsidR="00CB3F28" w:rsidRPr="008943C6" w:rsidRDefault="00CB3F28" w:rsidP="00CB3F28">
      <w:pPr>
        <w:pStyle w:val="a3"/>
        <w:numPr>
          <w:ilvl w:val="0"/>
          <w:numId w:val="2"/>
        </w:numPr>
        <w:spacing w:line="276" w:lineRule="auto"/>
        <w:jc w:val="both"/>
      </w:pPr>
      <w:r w:rsidRPr="008943C6">
        <w:t>Количество обучающихся 4 классов, набравших не менее 11 баллов по сумме 3 предметов ВПР и не получивших при этом "двоек" (максимум – 6 баллов)</w:t>
      </w:r>
    </w:p>
    <w:p w:rsidR="00CB3F28" w:rsidRPr="008943C6" w:rsidRDefault="00CB3F28" w:rsidP="00CB3F28">
      <w:pPr>
        <w:pStyle w:val="a3"/>
        <w:numPr>
          <w:ilvl w:val="0"/>
          <w:numId w:val="2"/>
        </w:numPr>
        <w:spacing w:line="276" w:lineRule="auto"/>
        <w:jc w:val="both"/>
      </w:pPr>
      <w:r w:rsidRPr="008943C6">
        <w:t>Количество</w:t>
      </w:r>
      <w:r w:rsidR="00662589">
        <w:t xml:space="preserve"> </w:t>
      </w:r>
      <w:r w:rsidRPr="008943C6">
        <w:t>обучающихся, набравших не менее 160 баллов по сумме 3 предметов ЕГЭ  (максимум – 6 баллов)</w:t>
      </w:r>
    </w:p>
    <w:p w:rsidR="00CB3F28" w:rsidRPr="008943C6" w:rsidRDefault="00CB3F28" w:rsidP="00CB3F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  <w:u w:val="single"/>
        </w:rPr>
        <w:t xml:space="preserve">Группа 1.2. Качество результатов образования (максимум – 78 </w:t>
      </w:r>
      <w:r w:rsidR="00281FD8">
        <w:rPr>
          <w:rFonts w:ascii="Times New Roman" w:hAnsi="Times New Roman" w:cs="Times New Roman"/>
          <w:sz w:val="24"/>
          <w:szCs w:val="24"/>
          <w:u w:val="single"/>
        </w:rPr>
        <w:t xml:space="preserve">+6 </w:t>
      </w:r>
      <w:r w:rsidRPr="008943C6">
        <w:rPr>
          <w:rFonts w:ascii="Times New Roman" w:hAnsi="Times New Roman" w:cs="Times New Roman"/>
          <w:sz w:val="24"/>
          <w:szCs w:val="24"/>
          <w:u w:val="single"/>
        </w:rPr>
        <w:t>баллов)</w:t>
      </w:r>
    </w:p>
    <w:p w:rsidR="00CB3F28" w:rsidRPr="008943C6" w:rsidRDefault="00CB3F28" w:rsidP="00CB3F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Средний балл по результатам ВПР по русскому языку в 4 классе (максимум – 6 баллов)</w:t>
      </w:r>
    </w:p>
    <w:p w:rsidR="00CB3F28" w:rsidRDefault="00CB3F28" w:rsidP="00CB3F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Средний балл по результатам ВПР по математике в 4 классе (максимум – 6 баллов)</w:t>
      </w:r>
    </w:p>
    <w:p w:rsidR="00A74D6E" w:rsidRPr="008943C6" w:rsidRDefault="00A74D6E" w:rsidP="00CB3F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по результатам ВПР по окружающему миру в 4 классе (максимум- 6 баллов)</w:t>
      </w:r>
    </w:p>
    <w:p w:rsidR="00CB3F28" w:rsidRPr="008943C6" w:rsidRDefault="00CB3F28" w:rsidP="00CB3F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Средняя оценка по результатам ОГЭ по русскому языку в 9 классе (максимум – 6 баллов)</w:t>
      </w:r>
    </w:p>
    <w:p w:rsidR="00CB3F28" w:rsidRPr="008943C6" w:rsidRDefault="00CB3F28" w:rsidP="00CB3F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Средняя оценка по результатам ОГЭ по математике в 9 классе (максимум – 6 баллов)</w:t>
      </w:r>
    </w:p>
    <w:p w:rsidR="00CB3F28" w:rsidRPr="008943C6" w:rsidRDefault="00CB3F28" w:rsidP="00CB3F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Средний балл по результатам ЕГЭ по русскому языку в 11 классе (максимум – 6 баллов)</w:t>
      </w:r>
    </w:p>
    <w:p w:rsidR="00CB3F28" w:rsidRPr="008943C6" w:rsidRDefault="00CB3F28" w:rsidP="00CB3F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Средний балл по результатам ЕГЭ по математике в 11 классе (максимум – 6 баллов)</w:t>
      </w:r>
    </w:p>
    <w:p w:rsidR="00CB3F28" w:rsidRPr="008943C6" w:rsidRDefault="00CB3F28" w:rsidP="00CB3F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Средний балл по результатам ОГЭ по всем предметам (максимум – 6 баллов)</w:t>
      </w:r>
    </w:p>
    <w:p w:rsidR="00CB3F28" w:rsidRPr="008943C6" w:rsidRDefault="00CB3F28" w:rsidP="00CB3F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</w:rPr>
        <w:t>Эффективность прохождения ЕГЭ (максимум – 6 баллов)</w:t>
      </w:r>
    </w:p>
    <w:p w:rsidR="00CB3F28" w:rsidRPr="008943C6" w:rsidRDefault="00CB3F28" w:rsidP="00CB3F28">
      <w:pPr>
        <w:pStyle w:val="a3"/>
        <w:numPr>
          <w:ilvl w:val="0"/>
          <w:numId w:val="3"/>
        </w:numPr>
        <w:jc w:val="both"/>
      </w:pPr>
      <w:r w:rsidRPr="008943C6">
        <w:t>Количество обучающихся, сдающих ОГЭ в дополнительный перио</w:t>
      </w:r>
      <w:proofErr w:type="gramStart"/>
      <w:r w:rsidRPr="008943C6">
        <w:t>д(</w:t>
      </w:r>
      <w:proofErr w:type="gramEnd"/>
      <w:r w:rsidRPr="008943C6">
        <w:t>максимум – 6 баллов)</w:t>
      </w:r>
    </w:p>
    <w:p w:rsidR="00CB3F28" w:rsidRPr="008943C6" w:rsidRDefault="00CB3F28" w:rsidP="00CB3F28">
      <w:pPr>
        <w:pStyle w:val="a3"/>
        <w:numPr>
          <w:ilvl w:val="0"/>
          <w:numId w:val="3"/>
        </w:numPr>
        <w:jc w:val="both"/>
      </w:pPr>
      <w:r w:rsidRPr="008943C6">
        <w:t xml:space="preserve"> Количество обучающихся, сдающих ЕГЭ в дополнительный перио</w:t>
      </w:r>
      <w:proofErr w:type="gramStart"/>
      <w:r w:rsidRPr="008943C6">
        <w:t>д(</w:t>
      </w:r>
      <w:proofErr w:type="gramEnd"/>
      <w:r w:rsidRPr="008943C6">
        <w:t>максимум – 6 баллов)</w:t>
      </w:r>
    </w:p>
    <w:p w:rsidR="00725BC4" w:rsidRDefault="00CB3F28" w:rsidP="00B22929">
      <w:pPr>
        <w:pStyle w:val="a3"/>
        <w:numPr>
          <w:ilvl w:val="0"/>
          <w:numId w:val="3"/>
        </w:numPr>
        <w:jc w:val="both"/>
      </w:pPr>
      <w:r w:rsidRPr="008943C6">
        <w:t>Доля медалистов, подтвердивших медаль по результатам ЕГЭ</w:t>
      </w:r>
      <w:r w:rsidR="00725BC4">
        <w:t xml:space="preserve"> </w:t>
      </w:r>
      <w:r w:rsidRPr="008943C6">
        <w:t>(максимум – 6</w:t>
      </w:r>
      <w:r w:rsidR="00725BC4" w:rsidRPr="00725BC4">
        <w:t xml:space="preserve"> </w:t>
      </w:r>
      <w:r w:rsidR="00725BC4" w:rsidRPr="008943C6">
        <w:t>баллов)</w:t>
      </w:r>
    </w:p>
    <w:p w:rsidR="00CB3F28" w:rsidRPr="008943C6" w:rsidRDefault="00725BC4" w:rsidP="00CB3F28">
      <w:pPr>
        <w:pStyle w:val="a3"/>
        <w:numPr>
          <w:ilvl w:val="0"/>
          <w:numId w:val="3"/>
        </w:numPr>
        <w:jc w:val="both"/>
      </w:pPr>
      <w:r>
        <w:t>Доля медалистов, подтвердивших результаты на ОГЭ (максимум -6 баллов)</w:t>
      </w:r>
    </w:p>
    <w:p w:rsidR="00CB3F28" w:rsidRPr="008943C6" w:rsidRDefault="00370CAD" w:rsidP="00CB3F28">
      <w:pPr>
        <w:pStyle w:val="a3"/>
        <w:numPr>
          <w:ilvl w:val="0"/>
          <w:numId w:val="3"/>
        </w:numPr>
        <w:jc w:val="both"/>
      </w:pPr>
      <w:r>
        <w:t xml:space="preserve"> Доля выпускников, получивших аттестаты за уровень основного общего образования </w:t>
      </w:r>
      <w:r w:rsidR="00CB3F28" w:rsidRPr="008943C6">
        <w:t xml:space="preserve"> (максимум – 6 баллов)</w:t>
      </w:r>
    </w:p>
    <w:p w:rsidR="00CB3F28" w:rsidRPr="008943C6" w:rsidRDefault="00370CAD" w:rsidP="00CB3F28">
      <w:pPr>
        <w:pStyle w:val="a3"/>
        <w:numPr>
          <w:ilvl w:val="0"/>
          <w:numId w:val="3"/>
        </w:numPr>
        <w:jc w:val="both"/>
      </w:pPr>
      <w:r>
        <w:t xml:space="preserve"> Доля выпускников, получивших аттестаты за уровень среднего общего образования </w:t>
      </w:r>
      <w:r w:rsidR="00CB3F28" w:rsidRPr="008943C6">
        <w:t>(максимум – 6 баллов)</w:t>
      </w:r>
    </w:p>
    <w:p w:rsidR="00CB3F28" w:rsidRPr="008943C6" w:rsidRDefault="00CB3F28" w:rsidP="00CB3F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  <w:u w:val="single"/>
        </w:rPr>
        <w:t>Группа 1.3. Результаты развития способностей обучающихся (максимум – 48баллов)</w:t>
      </w:r>
    </w:p>
    <w:p w:rsidR="00CB3F28" w:rsidRPr="008943C6" w:rsidRDefault="00CB3F28" w:rsidP="00CB3F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Доля призеров и победителей муниципального этапа всероссийской олимпиады школьников от числа участников в этап</w:t>
      </w:r>
      <w:proofErr w:type="gramStart"/>
      <w:r w:rsidRPr="008943C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943C6">
        <w:rPr>
          <w:rFonts w:ascii="Times New Roman" w:hAnsi="Times New Roman" w:cs="Times New Roman"/>
          <w:sz w:val="24"/>
          <w:szCs w:val="24"/>
        </w:rPr>
        <w:t>максимум – 6 баллов)</w:t>
      </w:r>
    </w:p>
    <w:p w:rsidR="00CB3F28" w:rsidRPr="008943C6" w:rsidRDefault="00CB3F28" w:rsidP="00CB3F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Доля призеров и победителей регионального и всероссийского этапов всероссийской олимпиады школьников от числа участников в этапа</w:t>
      </w:r>
      <w:proofErr w:type="gramStart"/>
      <w:r w:rsidRPr="008943C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943C6">
        <w:rPr>
          <w:rFonts w:ascii="Times New Roman" w:hAnsi="Times New Roman" w:cs="Times New Roman"/>
          <w:sz w:val="24"/>
          <w:szCs w:val="24"/>
        </w:rPr>
        <w:t>максимум – 6 баллов)</w:t>
      </w:r>
    </w:p>
    <w:p w:rsidR="00CB3F28" w:rsidRPr="008943C6" w:rsidRDefault="00CB3F28" w:rsidP="00CB3F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</w:rPr>
        <w:t>Доля учащихся-участников муниципального этапа, подтвердивших результаты школьного этапа олимпиады (максимум – 6 баллов)</w:t>
      </w:r>
    </w:p>
    <w:p w:rsidR="00CB3F28" w:rsidRPr="008943C6" w:rsidRDefault="00CB3F28" w:rsidP="00CB3F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</w:rPr>
        <w:lastRenderedPageBreak/>
        <w:t>Количество призеров и победителей муниципального, регионального, всероссийского этапов НПК (максимум – 6 баллов)</w:t>
      </w:r>
    </w:p>
    <w:p w:rsidR="00CB3F28" w:rsidRPr="008943C6" w:rsidRDefault="00CB3F28" w:rsidP="00CB3F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</w:rPr>
        <w:t>Доля призеров и победителей творческих конкурсов различных уровней, направленных на выявление инициативной и талантливой молодежи (максимум – 6 баллов)</w:t>
      </w:r>
    </w:p>
    <w:p w:rsidR="00CB3F28" w:rsidRPr="008943C6" w:rsidRDefault="00CB3F28" w:rsidP="00CB3F28">
      <w:pPr>
        <w:pStyle w:val="a3"/>
        <w:numPr>
          <w:ilvl w:val="0"/>
          <w:numId w:val="4"/>
        </w:numPr>
        <w:jc w:val="both"/>
      </w:pPr>
      <w:r w:rsidRPr="008943C6">
        <w:t>Доля призеров и победителей спортивных мероприятий различных уровней, направленных на выявление инициативной и талантливой молодежи (максимум – 6 баллов)</w:t>
      </w:r>
    </w:p>
    <w:p w:rsidR="00CB3F28" w:rsidRPr="008943C6" w:rsidRDefault="00CB3F28" w:rsidP="00CB3F28">
      <w:pPr>
        <w:pStyle w:val="a3"/>
        <w:numPr>
          <w:ilvl w:val="0"/>
          <w:numId w:val="4"/>
        </w:numPr>
        <w:jc w:val="both"/>
      </w:pPr>
      <w:r w:rsidRPr="008943C6">
        <w:t>Доля учащихся принявших участие в мероприятиях по сдаче норм ГТО в учебном году от общего числа учащихся ОО (максимум – 6 баллов)</w:t>
      </w:r>
    </w:p>
    <w:p w:rsidR="00CB3F28" w:rsidRPr="008943C6" w:rsidRDefault="00CB3F28" w:rsidP="00CB3F28">
      <w:pPr>
        <w:pStyle w:val="a3"/>
        <w:numPr>
          <w:ilvl w:val="0"/>
          <w:numId w:val="4"/>
        </w:numPr>
        <w:jc w:val="both"/>
      </w:pPr>
      <w:r w:rsidRPr="008943C6">
        <w:t>Доля учащихся получивших знаки ГТО в учебном году от числа участников в мероприятиях по сдаче норм ГТО (максимум – 6 баллов)</w:t>
      </w:r>
    </w:p>
    <w:p w:rsidR="00CB3F28" w:rsidRPr="008943C6" w:rsidRDefault="00CB3F28" w:rsidP="00CB3F28">
      <w:pPr>
        <w:pStyle w:val="a3"/>
        <w:numPr>
          <w:ilvl w:val="0"/>
          <w:numId w:val="1"/>
        </w:numPr>
        <w:ind w:left="426"/>
        <w:jc w:val="both"/>
        <w:rPr>
          <w:u w:val="single"/>
        </w:rPr>
      </w:pPr>
      <w:r w:rsidRPr="008943C6">
        <w:rPr>
          <w:b/>
          <w:i/>
        </w:rPr>
        <w:t>Качество образовательной</w:t>
      </w:r>
      <w:r w:rsidR="001F3E04">
        <w:rPr>
          <w:b/>
          <w:i/>
        </w:rPr>
        <w:t xml:space="preserve"> </w:t>
      </w:r>
      <w:proofErr w:type="spellStart"/>
      <w:r w:rsidRPr="008943C6">
        <w:rPr>
          <w:b/>
          <w:i/>
        </w:rPr>
        <w:t>деятельности</w:t>
      </w:r>
      <w:r w:rsidRPr="008943C6">
        <w:t>в</w:t>
      </w:r>
      <w:proofErr w:type="spellEnd"/>
      <w:r w:rsidRPr="008943C6">
        <w:t xml:space="preserve"> образовательной организации</w:t>
      </w:r>
    </w:p>
    <w:p w:rsidR="00CB3F28" w:rsidRPr="008943C6" w:rsidRDefault="00CB3F28" w:rsidP="00CB3F28">
      <w:pPr>
        <w:ind w:left="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  <w:u w:val="single"/>
        </w:rPr>
        <w:t>Группа 2.1. Объективность (максимум – 16баллов)</w:t>
      </w:r>
    </w:p>
    <w:p w:rsidR="00CB3F28" w:rsidRPr="008943C6" w:rsidRDefault="00CB3F28" w:rsidP="00CB3F28">
      <w:pPr>
        <w:pStyle w:val="a3"/>
        <w:numPr>
          <w:ilvl w:val="0"/>
          <w:numId w:val="5"/>
        </w:numPr>
        <w:ind w:left="709"/>
        <w:jc w:val="both"/>
      </w:pPr>
      <w:r w:rsidRPr="008943C6">
        <w:t>Объективность по результатам ВПР, по данным региональной статистики</w:t>
      </w:r>
      <w:r w:rsidR="0017285A">
        <w:t xml:space="preserve"> </w:t>
      </w:r>
      <w:r w:rsidRPr="008943C6">
        <w:t>(максимум – 5 баллов, необъективность по 1-2 предметам/классам – 3 балла, необъективность по 3 и более – 0 баллов)</w:t>
      </w:r>
    </w:p>
    <w:p w:rsidR="00CB3F28" w:rsidRPr="008943C6" w:rsidRDefault="00CB3F28" w:rsidP="00CB3F28">
      <w:pPr>
        <w:pStyle w:val="a3"/>
        <w:numPr>
          <w:ilvl w:val="0"/>
          <w:numId w:val="5"/>
        </w:numPr>
        <w:ind w:left="709"/>
        <w:jc w:val="both"/>
      </w:pPr>
      <w:r w:rsidRPr="008943C6">
        <w:t>Наличие внутреннего регламента, обеспечивающего условия проведения объективных диагностических и мониторинговых (максимум – 1 балл)</w:t>
      </w:r>
    </w:p>
    <w:p w:rsidR="00CB3F28" w:rsidRPr="008943C6" w:rsidRDefault="00CB3F28" w:rsidP="00CB3F28">
      <w:pPr>
        <w:pStyle w:val="a3"/>
        <w:numPr>
          <w:ilvl w:val="0"/>
          <w:numId w:val="5"/>
        </w:numPr>
        <w:ind w:left="709"/>
        <w:jc w:val="both"/>
      </w:pPr>
      <w:r w:rsidRPr="008943C6">
        <w:t>Удовлетворенность</w:t>
      </w:r>
      <w:r w:rsidR="001F3E04">
        <w:t xml:space="preserve"> </w:t>
      </w:r>
      <w:r w:rsidRPr="008943C6">
        <w:t>участников образовательных</w:t>
      </w:r>
      <w:r w:rsidR="001F3E04">
        <w:t xml:space="preserve"> </w:t>
      </w:r>
      <w:r w:rsidRPr="008943C6">
        <w:t>отношений</w:t>
      </w:r>
      <w:r w:rsidR="001F3E04">
        <w:t xml:space="preserve"> </w:t>
      </w:r>
      <w:r w:rsidRPr="008943C6">
        <w:t>качеством образования по данным опроса, % удовлетворенных/10 (максимум – 10 баллов)</w:t>
      </w:r>
    </w:p>
    <w:p w:rsidR="00CB3F28" w:rsidRPr="008943C6" w:rsidRDefault="00CB3F28" w:rsidP="00CB3F28">
      <w:pPr>
        <w:ind w:left="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  <w:u w:val="single"/>
        </w:rPr>
        <w:t>Группа 2.2. Информационная открытость (максимум – 23 балла)</w:t>
      </w:r>
    </w:p>
    <w:p w:rsidR="00CB3F28" w:rsidRPr="008943C6" w:rsidRDefault="00CB3F28" w:rsidP="00CB3F28">
      <w:pPr>
        <w:pStyle w:val="a3"/>
        <w:numPr>
          <w:ilvl w:val="0"/>
          <w:numId w:val="19"/>
        </w:numPr>
        <w:ind w:left="709"/>
        <w:jc w:val="both"/>
      </w:pPr>
      <w:r w:rsidRPr="008943C6">
        <w:t>Полнота и актуальность информации об организац</w:t>
      </w:r>
      <w:proofErr w:type="gramStart"/>
      <w:r w:rsidRPr="008943C6">
        <w:t>ии и ее</w:t>
      </w:r>
      <w:proofErr w:type="gramEnd"/>
      <w:r w:rsidRPr="008943C6">
        <w:t xml:space="preserve"> деятельности на официальном сайте организации в сети Интернет (максимум – 8 баллов):</w:t>
      </w:r>
    </w:p>
    <w:p w:rsidR="00CB3F28" w:rsidRPr="008943C6" w:rsidRDefault="00CB3F28" w:rsidP="00CB3F28">
      <w:pPr>
        <w:pStyle w:val="a3"/>
        <w:numPr>
          <w:ilvl w:val="0"/>
          <w:numId w:val="20"/>
        </w:numPr>
        <w:tabs>
          <w:tab w:val="left" w:pos="709"/>
        </w:tabs>
        <w:ind w:left="709"/>
        <w:jc w:val="both"/>
      </w:pPr>
      <w:r w:rsidRPr="008943C6">
        <w:t>Соответствие структуры официального сайта ОО требованиям нормативно-правовых актов (созданы, работают и заполнены все разделы) (не соответствует – 0 баллов, соответствует – 1 балл)</w:t>
      </w:r>
    </w:p>
    <w:p w:rsidR="00CB3F28" w:rsidRPr="008943C6" w:rsidRDefault="00CB3F28" w:rsidP="00CB3F28">
      <w:pPr>
        <w:pStyle w:val="a3"/>
        <w:numPr>
          <w:ilvl w:val="0"/>
          <w:numId w:val="20"/>
        </w:numPr>
        <w:tabs>
          <w:tab w:val="left" w:pos="709"/>
        </w:tabs>
        <w:ind w:left="709"/>
        <w:jc w:val="both"/>
      </w:pPr>
      <w:r w:rsidRPr="008943C6">
        <w:t>Качество наполнение подраздела «Основные сведения» (не соответствует – 0 баллов, соответствует полностью – 1 балл)</w:t>
      </w:r>
    </w:p>
    <w:p w:rsidR="00CB3F28" w:rsidRPr="008943C6" w:rsidRDefault="00CB3F28" w:rsidP="00CB3F28">
      <w:pPr>
        <w:pStyle w:val="a3"/>
        <w:numPr>
          <w:ilvl w:val="0"/>
          <w:numId w:val="20"/>
        </w:numPr>
        <w:tabs>
          <w:tab w:val="left" w:pos="709"/>
        </w:tabs>
        <w:ind w:left="709"/>
        <w:jc w:val="both"/>
      </w:pPr>
      <w:r w:rsidRPr="008943C6">
        <w:t>Качество наполнение подраздела «Документы» (не соответствует – 0 баллов, соответствует частично – 1 балл, соответствует полностью – 2 балла)</w:t>
      </w:r>
    </w:p>
    <w:p w:rsidR="00CB3F28" w:rsidRPr="008943C6" w:rsidRDefault="00CB3F28" w:rsidP="00CB3F28">
      <w:pPr>
        <w:pStyle w:val="a3"/>
        <w:numPr>
          <w:ilvl w:val="0"/>
          <w:numId w:val="20"/>
        </w:numPr>
        <w:tabs>
          <w:tab w:val="left" w:pos="709"/>
        </w:tabs>
        <w:ind w:left="709"/>
        <w:jc w:val="both"/>
      </w:pPr>
      <w:r w:rsidRPr="008943C6">
        <w:t>Качество наполнение подраздела «Образование» (не соответствует – 0 баллов, соответствует частично – 1 балл, соответствует полностью – 2 балла)</w:t>
      </w:r>
    </w:p>
    <w:p w:rsidR="00CB3F28" w:rsidRPr="008943C6" w:rsidRDefault="00CB3F28" w:rsidP="00CB3F28">
      <w:pPr>
        <w:pStyle w:val="a3"/>
        <w:numPr>
          <w:ilvl w:val="0"/>
          <w:numId w:val="20"/>
        </w:numPr>
        <w:tabs>
          <w:tab w:val="left" w:pos="709"/>
        </w:tabs>
        <w:ind w:left="709"/>
        <w:jc w:val="both"/>
      </w:pPr>
      <w:r w:rsidRPr="008943C6">
        <w:t>Качество наполнение подраздела «Руководство. Педагогический состав» (не соответствует – 0 баллов, соответствует частично – 1 балл, соответствует полностью – 2 балла)</w:t>
      </w:r>
    </w:p>
    <w:p w:rsidR="00CB3F28" w:rsidRPr="008943C6" w:rsidRDefault="00CB3F28" w:rsidP="00CB3F28">
      <w:pPr>
        <w:pStyle w:val="a3"/>
        <w:numPr>
          <w:ilvl w:val="0"/>
          <w:numId w:val="19"/>
        </w:numPr>
        <w:ind w:left="709" w:hanging="283"/>
        <w:jc w:val="both"/>
      </w:pPr>
      <w:r w:rsidRPr="008943C6">
        <w:t>Наличие на сайте ОО Положения о функционировании ВСОКО (отсутствие – 0 баллов, наличие – 1 балл)</w:t>
      </w:r>
    </w:p>
    <w:p w:rsidR="00CB3F28" w:rsidRPr="008943C6" w:rsidRDefault="00CB3F28" w:rsidP="00CB3F28">
      <w:pPr>
        <w:pStyle w:val="a3"/>
        <w:numPr>
          <w:ilvl w:val="0"/>
          <w:numId w:val="19"/>
        </w:numPr>
        <w:ind w:left="709" w:hanging="283"/>
        <w:jc w:val="both"/>
      </w:pPr>
      <w:r w:rsidRPr="008943C6">
        <w:t>Качество отчета о результатах самообследования образовательной организации (максимально – 11 баллов)</w:t>
      </w:r>
    </w:p>
    <w:p w:rsidR="00CB3F28" w:rsidRPr="008943C6" w:rsidRDefault="00CB3F28" w:rsidP="00CB3F28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709"/>
        <w:jc w:val="both"/>
      </w:pPr>
      <w:r w:rsidRPr="008943C6">
        <w:t>Наличие подписи руководителя и печати организации (при наличии одного индикатора – 0,25 балла, при наличии двух – 0,5 балла)</w:t>
      </w:r>
    </w:p>
    <w:p w:rsidR="00CB3F28" w:rsidRPr="008943C6" w:rsidRDefault="00CB3F28" w:rsidP="00CB3F28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709"/>
        <w:jc w:val="both"/>
      </w:pPr>
      <w:r w:rsidRPr="008943C6">
        <w:t>Наличие аналитической части и таблицы показателей (при наличии одного индикатора – 0,25 балла, при наличии двух – 0,5 балла)</w:t>
      </w:r>
    </w:p>
    <w:p w:rsidR="00CB3F28" w:rsidRPr="008943C6" w:rsidRDefault="00CB3F28" w:rsidP="00CB3F28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709"/>
        <w:jc w:val="both"/>
      </w:pPr>
      <w:r w:rsidRPr="008943C6">
        <w:t>Наличие анализа образовательной деятельности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CB3F28" w:rsidRPr="008943C6" w:rsidRDefault="00CB3F28" w:rsidP="00CB3F2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</w:pPr>
      <w:r w:rsidRPr="008943C6">
        <w:t>Наличие анализа системы управления организации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CB3F28" w:rsidRPr="008943C6" w:rsidRDefault="00CB3F28" w:rsidP="00CB3F2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</w:pPr>
      <w:r w:rsidRPr="008943C6">
        <w:lastRenderedPageBreak/>
        <w:t>Наличие анализа содержания и качества подготовки обучающихся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CB3F28" w:rsidRPr="008943C6" w:rsidRDefault="00CB3F28" w:rsidP="00CB3F2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</w:pPr>
      <w:r w:rsidRPr="008943C6">
        <w:t>Наличие анализа условий для охраны и укрепления здоровья обучающихся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CB3F28" w:rsidRPr="008943C6" w:rsidRDefault="00CB3F28" w:rsidP="00CB3F2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</w:pPr>
      <w:r w:rsidRPr="008943C6">
        <w:t>Наличие анализа организации учебного процесса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CB3F28" w:rsidRPr="008943C6" w:rsidRDefault="00CB3F28" w:rsidP="00CB3F2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</w:pPr>
      <w:r w:rsidRPr="008943C6">
        <w:t>Наличие анализа условий обучения и воспитания детей с ОВЗ и детей-инвалидов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CB3F28" w:rsidRPr="008943C6" w:rsidRDefault="00CB3F28" w:rsidP="00CB3F2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</w:pPr>
      <w:r w:rsidRPr="008943C6">
        <w:t>Наличие анализа качества кадрового обеспечения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CB3F28" w:rsidRPr="008943C6" w:rsidRDefault="00CB3F28" w:rsidP="00CB3F2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</w:pPr>
      <w:r w:rsidRPr="008943C6">
        <w:t>Наличие анализа качества материально-технической базы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CB3F28" w:rsidRPr="008943C6" w:rsidRDefault="00CB3F28" w:rsidP="00CB3F2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</w:pPr>
      <w:r w:rsidRPr="008943C6">
        <w:t>Наличие анализа функционирования ВСОКО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CB3F28" w:rsidRPr="008943C6" w:rsidRDefault="00CB3F28" w:rsidP="00CB3F2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</w:pPr>
      <w:r w:rsidRPr="008943C6">
        <w:t>Наличие общих выводов (наличие – 1 балл, отсутствие – 0 баллов)</w:t>
      </w:r>
    </w:p>
    <w:p w:rsidR="00CB3F28" w:rsidRPr="008943C6" w:rsidRDefault="00CB3F28" w:rsidP="00CB3F28">
      <w:pPr>
        <w:pStyle w:val="a3"/>
        <w:numPr>
          <w:ilvl w:val="0"/>
          <w:numId w:val="19"/>
        </w:numPr>
        <w:ind w:left="709" w:hanging="283"/>
        <w:jc w:val="both"/>
      </w:pPr>
      <w:r w:rsidRPr="008943C6">
        <w:t>Доступность взаимодействия с ОО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(максимально – 3 балла)</w:t>
      </w:r>
    </w:p>
    <w:p w:rsidR="00CB3F28" w:rsidRPr="008943C6" w:rsidRDefault="00CB3F28" w:rsidP="00CB3F28">
      <w:pPr>
        <w:pStyle w:val="a3"/>
        <w:numPr>
          <w:ilvl w:val="0"/>
          <w:numId w:val="22"/>
        </w:numPr>
        <w:ind w:left="709"/>
        <w:jc w:val="both"/>
      </w:pPr>
      <w:r w:rsidRPr="008943C6">
        <w:t>Наличие на сайте ОО информации/регламента о порядке работы с обращениями граждан (нет – 0 баллов, да – 1 балл)</w:t>
      </w:r>
    </w:p>
    <w:p w:rsidR="00CB3F28" w:rsidRPr="008943C6" w:rsidRDefault="00CB3F28" w:rsidP="00CB3F28">
      <w:pPr>
        <w:pStyle w:val="a3"/>
        <w:numPr>
          <w:ilvl w:val="0"/>
          <w:numId w:val="22"/>
        </w:numPr>
        <w:ind w:left="709"/>
        <w:jc w:val="both"/>
      </w:pPr>
      <w:r w:rsidRPr="008943C6">
        <w:t>Наличие возможности внесения предложений, направленных на улучшение работы организации (нет – 0 баллов, да – 1 балл)</w:t>
      </w:r>
    </w:p>
    <w:p w:rsidR="00CB3F28" w:rsidRPr="008943C6" w:rsidRDefault="00CB3F28" w:rsidP="00CB3F28">
      <w:pPr>
        <w:pStyle w:val="a3"/>
        <w:numPr>
          <w:ilvl w:val="0"/>
          <w:numId w:val="22"/>
        </w:numPr>
        <w:ind w:left="709"/>
        <w:jc w:val="both"/>
      </w:pPr>
      <w:r w:rsidRPr="008943C6">
        <w:t>Доступность сведений о ходе рассмотрения обращений на сайте ОО, поступивших от получателей образовательных услуг (нет – 0 баллов, да – 1 балл)</w:t>
      </w:r>
    </w:p>
    <w:p w:rsidR="00CB3F28" w:rsidRPr="008943C6" w:rsidRDefault="00CB3F28" w:rsidP="00CB3F28">
      <w:pPr>
        <w:ind w:left="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  <w:u w:val="single"/>
        </w:rPr>
        <w:t>Группа 2.3. Инновационная деятельность школы (максимум – 10баллов)</w:t>
      </w:r>
    </w:p>
    <w:p w:rsidR="00CB3F28" w:rsidRPr="008943C6" w:rsidRDefault="00CB3F28" w:rsidP="00CB3F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Наличие инновационных площадок муниципального уровня (1 МИП – 1 балл, более 1 МИП – 2 балла)</w:t>
      </w:r>
    </w:p>
    <w:p w:rsidR="00CB3F28" w:rsidRPr="008943C6" w:rsidRDefault="00CB3F28" w:rsidP="00CB3F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Наличие инновационных (</w:t>
      </w:r>
      <w:proofErr w:type="spellStart"/>
      <w:r w:rsidRPr="008943C6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8943C6">
        <w:rPr>
          <w:rFonts w:ascii="Times New Roman" w:hAnsi="Times New Roman" w:cs="Times New Roman"/>
          <w:sz w:val="24"/>
          <w:szCs w:val="24"/>
        </w:rPr>
        <w:t>, экспериментальных) площадок регионального уровня (1 РИП – 2 балла, более 1 РИП – 3 балла)</w:t>
      </w:r>
    </w:p>
    <w:p w:rsidR="00CB3F28" w:rsidRPr="008943C6" w:rsidRDefault="00CB3F28" w:rsidP="00CB3F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Наличие инновационных (</w:t>
      </w:r>
      <w:proofErr w:type="spellStart"/>
      <w:r w:rsidRPr="008943C6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8943C6">
        <w:rPr>
          <w:rFonts w:ascii="Times New Roman" w:hAnsi="Times New Roman" w:cs="Times New Roman"/>
          <w:sz w:val="24"/>
          <w:szCs w:val="24"/>
        </w:rPr>
        <w:t>, экспериментальных) площадок федерального уровня (3 балла)</w:t>
      </w:r>
    </w:p>
    <w:p w:rsidR="00CB3F28" w:rsidRPr="008943C6" w:rsidRDefault="00CB3F28" w:rsidP="00CB3F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Проведение на базе школы семинаров, конференций (муниципального уровня – 1 балл; регионального уровня – 2 балла)</w:t>
      </w:r>
    </w:p>
    <w:p w:rsidR="00CB3F28" w:rsidRPr="008943C6" w:rsidRDefault="00CB3F28" w:rsidP="00CB3F28">
      <w:pPr>
        <w:ind w:left="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  <w:u w:val="single"/>
        </w:rPr>
        <w:t>Группа 2.4. Профилактическая работа (максимум – 24 балл)</w:t>
      </w:r>
    </w:p>
    <w:p w:rsidR="00CB3F28" w:rsidRPr="008943C6" w:rsidRDefault="00CB3F28" w:rsidP="00CB3F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 xml:space="preserve">Доля обучающихся, состоящих на </w:t>
      </w:r>
      <w:r w:rsidRPr="008943C6">
        <w:rPr>
          <w:rFonts w:ascii="Times New Roman" w:hAnsi="Times New Roman" w:cs="Times New Roman"/>
          <w:color w:val="000000"/>
          <w:sz w:val="24"/>
          <w:szCs w:val="24"/>
        </w:rPr>
        <w:t>всех видах учета</w:t>
      </w:r>
      <w:r w:rsidRPr="008943C6">
        <w:rPr>
          <w:rFonts w:ascii="Times New Roman" w:hAnsi="Times New Roman" w:cs="Times New Roman"/>
          <w:sz w:val="24"/>
          <w:szCs w:val="24"/>
        </w:rPr>
        <w:t xml:space="preserve"> (максимум – 6 баллов) </w:t>
      </w:r>
    </w:p>
    <w:p w:rsidR="00CB3F28" w:rsidRPr="008943C6" w:rsidRDefault="00CB3F28" w:rsidP="00CB3F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Доля обучающихся, состоящих на всех видах учета, занятых в системе дополнительного образования, входящих в состав детских, молодежных общественных объединений, волонтерских и временных трудовых отрядов, созданных на базе школы или иных учреждений  (максимум – 6 баллов)</w:t>
      </w:r>
    </w:p>
    <w:p w:rsidR="00CB3F28" w:rsidRPr="008943C6" w:rsidRDefault="00CB3F28" w:rsidP="00CB3F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Охват занятости учащихся в системе дополнительного образования (участие в работе кружков, секций, объединений и т.п.) (максимум – 6 баллов)</w:t>
      </w:r>
    </w:p>
    <w:p w:rsidR="00CB3F28" w:rsidRPr="008943C6" w:rsidRDefault="00CB3F28" w:rsidP="00CB3F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lastRenderedPageBreak/>
        <w:t>Количество проведенных мероприятий, направленных на профилактику асоциальных явлений среди несовершеннолетних (семинаров, конференций, круглых столов с участием представителей правоохранительных органов и т.п.), организация профилактической работы с родителями (максимум – 6 баллов)</w:t>
      </w:r>
    </w:p>
    <w:p w:rsidR="00CB3F28" w:rsidRPr="008943C6" w:rsidRDefault="00CB3F28" w:rsidP="00CB3F28">
      <w:pPr>
        <w:ind w:left="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  <w:u w:val="single"/>
        </w:rPr>
        <w:t>Группа 2.5. Формирование системы по социализации и самореализации учащихся (максимум – 27 баллов)</w:t>
      </w:r>
    </w:p>
    <w:p w:rsidR="00CB3F28" w:rsidRPr="008943C6" w:rsidRDefault="00CB3F28" w:rsidP="00CB3F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Процент участия учеников школы в акциях и мероприятиях различного уровня по патриотическому воспитанию (максимум – 6 балла)</w:t>
      </w:r>
    </w:p>
    <w:p w:rsidR="00CB3F28" w:rsidRPr="008943C6" w:rsidRDefault="00CB3F28" w:rsidP="00CB3F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% учеников школы, входящих в состав детских общественных объединений (максимум – 6 баллов)</w:t>
      </w:r>
    </w:p>
    <w:p w:rsidR="00CB3F28" w:rsidRPr="008943C6" w:rsidRDefault="00CB3F28" w:rsidP="00CB3F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% учеников школы, входящих в состав волонтерских отрядов (максимум – 6 баллов)</w:t>
      </w:r>
    </w:p>
    <w:p w:rsidR="00CB3F28" w:rsidRPr="008943C6" w:rsidRDefault="00CB3F28" w:rsidP="00CB3F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% призеров и победителей конкурсных мероприятий различных уровней, направленных на вовлечение в деятельность детских и молодежных общественных объединений и добровольческую деятельность (максимум – 6 баллов)</w:t>
      </w:r>
    </w:p>
    <w:p w:rsidR="00CB3F28" w:rsidRPr="008943C6" w:rsidRDefault="00CB3F28" w:rsidP="00CB3F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Ор</w:t>
      </w:r>
      <w:r w:rsidR="005F38AA">
        <w:rPr>
          <w:rFonts w:ascii="Times New Roman" w:hAnsi="Times New Roman" w:cs="Times New Roman"/>
          <w:sz w:val="24"/>
          <w:szCs w:val="24"/>
        </w:rPr>
        <w:t xml:space="preserve">ганизация и проведение районных </w:t>
      </w:r>
      <w:r w:rsidRPr="008943C6">
        <w:rPr>
          <w:rFonts w:ascii="Times New Roman" w:hAnsi="Times New Roman" w:cs="Times New Roman"/>
          <w:sz w:val="24"/>
          <w:szCs w:val="24"/>
        </w:rPr>
        <w:t xml:space="preserve"> мероприятий для обучающихся на базе ОО (по 1 баллу за каждое мероприятие, но не более 3 баллов)</w:t>
      </w:r>
    </w:p>
    <w:p w:rsidR="00CB3F28" w:rsidRPr="008943C6" w:rsidRDefault="00CB3F28" w:rsidP="00CB3F28">
      <w:pPr>
        <w:ind w:left="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  <w:u w:val="single"/>
        </w:rPr>
        <w:t xml:space="preserve">Группа 2.6. </w:t>
      </w:r>
      <w:proofErr w:type="spellStart"/>
      <w:r w:rsidRPr="008943C6">
        <w:rPr>
          <w:rFonts w:ascii="Times New Roman" w:hAnsi="Times New Roman" w:cs="Times New Roman"/>
          <w:sz w:val="24"/>
          <w:szCs w:val="24"/>
          <w:u w:val="single"/>
        </w:rPr>
        <w:t>Здоровьесбережение</w:t>
      </w:r>
      <w:proofErr w:type="spellEnd"/>
      <w:r w:rsidRPr="008943C6">
        <w:rPr>
          <w:rFonts w:ascii="Times New Roman" w:hAnsi="Times New Roman" w:cs="Times New Roman"/>
          <w:sz w:val="24"/>
          <w:szCs w:val="24"/>
          <w:u w:val="single"/>
        </w:rPr>
        <w:t xml:space="preserve"> в школе (максимум – 10 баллов)</w:t>
      </w:r>
    </w:p>
    <w:p w:rsidR="00CB3F28" w:rsidRPr="008943C6" w:rsidRDefault="00CB3F28" w:rsidP="00CB3F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Охват горячим питанием (максимум – 6 баллов)</w:t>
      </w:r>
    </w:p>
    <w:p w:rsidR="00CB3F28" w:rsidRPr="008943C6" w:rsidRDefault="00CB3F28" w:rsidP="00CB3F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Не зафиксированы несчастные случаи с учащимися во время образовательного процесса (2 балла)</w:t>
      </w:r>
    </w:p>
    <w:p w:rsidR="00CB3F28" w:rsidRPr="008943C6" w:rsidRDefault="00CB3F28" w:rsidP="00CB3F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Не зафиксированы несчастные случаи с педагогами во время образовательного процесса (2 балла)</w:t>
      </w:r>
    </w:p>
    <w:p w:rsidR="00CB3F28" w:rsidRPr="008943C6" w:rsidRDefault="00CB3F28" w:rsidP="00CB3F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  <w:u w:val="single"/>
        </w:rPr>
        <w:t xml:space="preserve">Группа 2.7. </w:t>
      </w:r>
      <w:proofErr w:type="spellStart"/>
      <w:r w:rsidRPr="008943C6">
        <w:rPr>
          <w:rFonts w:ascii="Times New Roman" w:hAnsi="Times New Roman" w:cs="Times New Roman"/>
          <w:sz w:val="24"/>
          <w:szCs w:val="24"/>
          <w:u w:val="single"/>
        </w:rPr>
        <w:t>Профориентационная</w:t>
      </w:r>
      <w:proofErr w:type="spellEnd"/>
      <w:r w:rsidRPr="008943C6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 (максимум –30 баллов)</w:t>
      </w:r>
    </w:p>
    <w:p w:rsidR="00CB3F28" w:rsidRPr="008943C6" w:rsidRDefault="00CB3F28" w:rsidP="00CB3F28">
      <w:pPr>
        <w:pStyle w:val="a3"/>
        <w:numPr>
          <w:ilvl w:val="0"/>
          <w:numId w:val="17"/>
        </w:numPr>
        <w:jc w:val="both"/>
      </w:pPr>
      <w:r w:rsidRPr="008943C6">
        <w:t>Доля выпускников 9 классов, продолживших обучение в системе СП</w:t>
      </w:r>
      <w:proofErr w:type="gramStart"/>
      <w:r w:rsidRPr="008943C6">
        <w:t>О(</w:t>
      </w:r>
      <w:proofErr w:type="gramEnd"/>
      <w:r w:rsidRPr="008943C6">
        <w:t>максимум – 6 баллов)</w:t>
      </w:r>
    </w:p>
    <w:p w:rsidR="00CB3F28" w:rsidRPr="008943C6" w:rsidRDefault="00CB3F28" w:rsidP="00CB3F28">
      <w:pPr>
        <w:pStyle w:val="a3"/>
        <w:numPr>
          <w:ilvl w:val="0"/>
          <w:numId w:val="17"/>
        </w:numPr>
        <w:jc w:val="both"/>
      </w:pPr>
      <w:r w:rsidRPr="008943C6">
        <w:t>Доля выпускников 11 классов, продолживших обучение в высших учебных заведениях (максимум – 6 баллов)</w:t>
      </w:r>
    </w:p>
    <w:p w:rsidR="00CB3F28" w:rsidRPr="008943C6" w:rsidRDefault="00CB3F28" w:rsidP="00CB3F28">
      <w:pPr>
        <w:pStyle w:val="a3"/>
        <w:numPr>
          <w:ilvl w:val="0"/>
          <w:numId w:val="17"/>
        </w:numPr>
        <w:jc w:val="both"/>
      </w:pPr>
      <w:r w:rsidRPr="008943C6">
        <w:t>Доля</w:t>
      </w:r>
      <w:r w:rsidR="00370CAD">
        <w:t xml:space="preserve"> </w:t>
      </w:r>
      <w:r w:rsidRPr="008943C6">
        <w:t xml:space="preserve">учащихся профильных классов, участвующих в муниципальном этапе </w:t>
      </w:r>
      <w:proofErr w:type="spellStart"/>
      <w:r w:rsidRPr="008943C6">
        <w:t>ВсОШ</w:t>
      </w:r>
      <w:proofErr w:type="spellEnd"/>
      <w:r w:rsidRPr="008943C6">
        <w:t xml:space="preserve"> по профильным предметам</w:t>
      </w:r>
      <w:r w:rsidR="00370CAD">
        <w:t xml:space="preserve"> </w:t>
      </w:r>
      <w:r w:rsidRPr="008943C6">
        <w:t>(максимум – 6 баллов)</w:t>
      </w:r>
    </w:p>
    <w:p w:rsidR="00CB3F28" w:rsidRPr="008943C6" w:rsidRDefault="00CB3F28" w:rsidP="00CB3F28">
      <w:pPr>
        <w:pStyle w:val="a3"/>
        <w:numPr>
          <w:ilvl w:val="0"/>
          <w:numId w:val="17"/>
        </w:numPr>
        <w:jc w:val="both"/>
      </w:pPr>
      <w:r w:rsidRPr="008943C6">
        <w:t>Доля выпускников профильных классов, сдающих ЕГЭ по профильным предметам</w:t>
      </w:r>
      <w:r w:rsidR="00370CAD">
        <w:t xml:space="preserve"> </w:t>
      </w:r>
      <w:r w:rsidRPr="008943C6">
        <w:t>(максимум – 6 баллов)</w:t>
      </w:r>
    </w:p>
    <w:p w:rsidR="00CB3F28" w:rsidRPr="008943C6" w:rsidRDefault="00CB3F28" w:rsidP="00CB3F28">
      <w:pPr>
        <w:pStyle w:val="a3"/>
        <w:numPr>
          <w:ilvl w:val="0"/>
          <w:numId w:val="17"/>
        </w:numPr>
        <w:jc w:val="both"/>
      </w:pPr>
      <w:r w:rsidRPr="008943C6">
        <w:t>Доля обучающихся 6-11 классов принявших участие во всероссийских открытых уроках «</w:t>
      </w:r>
      <w:proofErr w:type="spellStart"/>
      <w:r w:rsidRPr="008943C6">
        <w:t>Проектория</w:t>
      </w:r>
      <w:proofErr w:type="spellEnd"/>
      <w:r w:rsidRPr="008943C6">
        <w:t>» по итогам учебного года (максимум – 6 баллов)</w:t>
      </w:r>
    </w:p>
    <w:p w:rsidR="00CB3F28" w:rsidRPr="008943C6" w:rsidRDefault="00CB3F28" w:rsidP="00CB3F28">
      <w:pPr>
        <w:pStyle w:val="a3"/>
        <w:numPr>
          <w:ilvl w:val="0"/>
          <w:numId w:val="1"/>
        </w:numPr>
        <w:ind w:left="426"/>
        <w:jc w:val="both"/>
        <w:rPr>
          <w:u w:val="single"/>
        </w:rPr>
      </w:pPr>
      <w:r w:rsidRPr="008943C6">
        <w:rPr>
          <w:b/>
          <w:i/>
        </w:rPr>
        <w:t>Качество образовательной среды</w:t>
      </w:r>
      <w:r w:rsidRPr="008943C6">
        <w:t xml:space="preserve"> в образовательной организации</w:t>
      </w:r>
    </w:p>
    <w:p w:rsidR="00CB3F28" w:rsidRPr="008943C6" w:rsidRDefault="00CB3F28" w:rsidP="00CB3F28">
      <w:pPr>
        <w:ind w:left="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  <w:u w:val="single"/>
        </w:rPr>
        <w:t>Группа 3.1. Кадровые условия (максимум – 36 баллов)</w:t>
      </w:r>
    </w:p>
    <w:p w:rsidR="00CB3F28" w:rsidRPr="008943C6" w:rsidRDefault="00CB3F28" w:rsidP="00CB3F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Доля педагогических работников, имеющих профессиональное педагогическое образование (максимум – 6 баллов)</w:t>
      </w:r>
    </w:p>
    <w:p w:rsidR="00CB3F28" w:rsidRPr="008943C6" w:rsidRDefault="00CB3F28" w:rsidP="00CB3F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Доля педагогических работников, имеющих высшую или первую квалификационную категорию (максимум – 6 баллов)</w:t>
      </w:r>
    </w:p>
    <w:p w:rsidR="00CB3F28" w:rsidRPr="008943C6" w:rsidRDefault="00CB3F28" w:rsidP="00CB3F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работников, прошедших </w:t>
      </w:r>
      <w:proofErr w:type="gramStart"/>
      <w:r w:rsidRPr="008943C6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943C6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и повышения квалификации в учебном году (максимум – 6 баллов)</w:t>
      </w:r>
    </w:p>
    <w:p w:rsidR="00CB3F28" w:rsidRPr="008943C6" w:rsidRDefault="00CB3F28" w:rsidP="00CB3F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Доля молодых специалистов (стаж работы – до 3 лет) (максимум – 6 баллов)</w:t>
      </w:r>
    </w:p>
    <w:p w:rsidR="00CB3F28" w:rsidRPr="008943C6" w:rsidRDefault="00CB3F28" w:rsidP="00CB3F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Количество участников профессиональных конкурсов педагогов различного уровня (максимум – 6 баллов).</w:t>
      </w:r>
    </w:p>
    <w:p w:rsidR="00CB3F28" w:rsidRPr="008943C6" w:rsidRDefault="00CB3F28" w:rsidP="00CB3F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3C6">
        <w:rPr>
          <w:rFonts w:ascii="Times New Roman" w:hAnsi="Times New Roman" w:cs="Times New Roman"/>
          <w:sz w:val="24"/>
          <w:szCs w:val="24"/>
        </w:rPr>
        <w:t>Наличие педагогических работников, принявших участие в экспертной деятельности (отсутствие участников – 0 баллов, участие на муниципальном уровне – 3 балла, участие на региональном и выше уровнях – 6 баллов)</w:t>
      </w:r>
      <w:proofErr w:type="gramEnd"/>
    </w:p>
    <w:p w:rsidR="00CB3F28" w:rsidRPr="008943C6" w:rsidRDefault="00CB3F28" w:rsidP="00CB3F28">
      <w:pPr>
        <w:ind w:left="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  <w:u w:val="single"/>
        </w:rPr>
        <w:t>Группа 3.2. Информационная среда школы (максимум – 18 баллов)</w:t>
      </w:r>
    </w:p>
    <w:p w:rsidR="00CB3F28" w:rsidRPr="008943C6" w:rsidRDefault="00CB3F28" w:rsidP="00CB3F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lastRenderedPageBreak/>
        <w:t>Количество учеников на 1 компьютер (максимум – 6 баллов)</w:t>
      </w:r>
    </w:p>
    <w:p w:rsidR="00CB3F28" w:rsidRPr="008943C6" w:rsidRDefault="00CB3F28" w:rsidP="00CB3F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Доля рабочих мест учителей, обеспеченных компьютерной техникой (максимум – 6 баллов)</w:t>
      </w:r>
    </w:p>
    <w:p w:rsidR="00CB3F28" w:rsidRPr="008943C6" w:rsidRDefault="00CB3F28" w:rsidP="00CB3F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Организация работы школьной библиотеки:</w:t>
      </w:r>
    </w:p>
    <w:p w:rsidR="00CB3F28" w:rsidRPr="008943C6" w:rsidRDefault="00CB3F28" w:rsidP="00CB3F2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обеспеченность учащихся современными художественными изданиями из расчета на одного ученика, норма 12 (максимум – 6 баллов)</w:t>
      </w:r>
    </w:p>
    <w:p w:rsidR="00CB3F28" w:rsidRPr="008943C6" w:rsidRDefault="00CB3F28" w:rsidP="00CB3F28">
      <w:pPr>
        <w:ind w:left="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C6">
        <w:rPr>
          <w:rFonts w:ascii="Times New Roman" w:hAnsi="Times New Roman" w:cs="Times New Roman"/>
          <w:sz w:val="24"/>
          <w:szCs w:val="24"/>
          <w:u w:val="single"/>
        </w:rPr>
        <w:t>Группа 3.3. Материально-техническая база (максимум – 5 баллов)</w:t>
      </w:r>
    </w:p>
    <w:p w:rsidR="00CB3F28" w:rsidRPr="008943C6" w:rsidRDefault="00CB3F28" w:rsidP="00CB3F28">
      <w:pPr>
        <w:pStyle w:val="a3"/>
        <w:numPr>
          <w:ilvl w:val="0"/>
          <w:numId w:val="13"/>
        </w:numPr>
        <w:jc w:val="both"/>
      </w:pPr>
      <w:r w:rsidRPr="008943C6">
        <w:t xml:space="preserve">Наличие доступной образовательной среды для </w:t>
      </w:r>
      <w:proofErr w:type="gramStart"/>
      <w:r w:rsidRPr="008943C6">
        <w:t>обучающихся</w:t>
      </w:r>
      <w:proofErr w:type="gramEnd"/>
      <w:r w:rsidRPr="008943C6">
        <w:t xml:space="preserve"> с ОВЗ (0 или 1 балл)</w:t>
      </w:r>
    </w:p>
    <w:p w:rsidR="00CB3F28" w:rsidRPr="008943C6" w:rsidRDefault="00CB3F28" w:rsidP="00CB3F2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Наличие оборудованных мест для занятий физической культурой и спортом:</w:t>
      </w:r>
    </w:p>
    <w:p w:rsidR="00CB3F28" w:rsidRPr="008943C6" w:rsidRDefault="00CB3F28" w:rsidP="00CB3F28">
      <w:pPr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оборудованный спортивный зал (наличие современного, безопасного в использовании спортивного инвентаря) (0 или 1 балл)</w:t>
      </w:r>
    </w:p>
    <w:p w:rsidR="00CB3F28" w:rsidRPr="008943C6" w:rsidRDefault="00CB3F28" w:rsidP="00CB3F28">
      <w:pPr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оборудованный стадион (наличие размеченных дорожек для бега, оборудованные сектора для метания, прыжков в длину и т.п.) (0 или 1 балл)</w:t>
      </w:r>
    </w:p>
    <w:p w:rsidR="00CB3F28" w:rsidRPr="008943C6" w:rsidRDefault="00CB3F28" w:rsidP="00CB3F28">
      <w:pPr>
        <w:numPr>
          <w:ilvl w:val="0"/>
          <w:numId w:val="13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Наличие школьной библиотеки, оснащенной современным оборудованием:</w:t>
      </w:r>
    </w:p>
    <w:p w:rsidR="00CB3F28" w:rsidRPr="008943C6" w:rsidRDefault="00CB3F28" w:rsidP="00CB3F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наличие подключения  Интернет (0 или 1 балл)</w:t>
      </w:r>
    </w:p>
    <w:p w:rsidR="00CB3F28" w:rsidRPr="008943C6" w:rsidRDefault="00CB3F28" w:rsidP="00CB3F28">
      <w:pPr>
        <w:numPr>
          <w:ilvl w:val="0"/>
          <w:numId w:val="15"/>
        </w:numPr>
        <w:spacing w:after="0" w:line="24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обеспечение компьютерной техникой (компьютер, принтер, сканер) (0 или 1 балл)</w:t>
      </w:r>
    </w:p>
    <w:p w:rsidR="00CB3F28" w:rsidRPr="008943C6" w:rsidRDefault="00CB3F28" w:rsidP="00CB3F28">
      <w:pPr>
        <w:pStyle w:val="a3"/>
        <w:ind w:left="0"/>
        <w:jc w:val="both"/>
        <w:rPr>
          <w:u w:val="single"/>
        </w:rPr>
      </w:pPr>
    </w:p>
    <w:p w:rsidR="00E622DA" w:rsidRPr="008943C6" w:rsidRDefault="00E622DA" w:rsidP="00CB3F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F28" w:rsidRPr="008943C6" w:rsidRDefault="00CB3F28" w:rsidP="00CB3F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Организационные основы оценивания</w:t>
      </w:r>
    </w:p>
    <w:p w:rsidR="00CB3F28" w:rsidRPr="008943C6" w:rsidRDefault="00CB3F28" w:rsidP="00CB3F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5"/>
        <w:gridCol w:w="1548"/>
        <w:gridCol w:w="14"/>
        <w:gridCol w:w="8"/>
        <w:gridCol w:w="1597"/>
        <w:gridCol w:w="1275"/>
      </w:tblGrid>
      <w:tr w:rsidR="00CB3F28" w:rsidRPr="008943C6" w:rsidTr="0017285A">
        <w:trPr>
          <w:trHeight w:val="393"/>
        </w:trPr>
        <w:tc>
          <w:tcPr>
            <w:tcW w:w="5305" w:type="dxa"/>
            <w:vMerge w:val="restart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442" w:type="dxa"/>
            <w:gridSpan w:val="5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Методика оценивания</w:t>
            </w:r>
          </w:p>
        </w:tc>
      </w:tr>
      <w:tr w:rsidR="00CB3F28" w:rsidRPr="008943C6" w:rsidTr="0017285A">
        <w:trPr>
          <w:trHeight w:val="240"/>
        </w:trPr>
        <w:tc>
          <w:tcPr>
            <w:tcW w:w="5305" w:type="dxa"/>
            <w:vMerge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кто оценивает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CB3F28" w:rsidRPr="008943C6" w:rsidTr="0017285A">
        <w:trPr>
          <w:trHeight w:val="301"/>
        </w:trPr>
        <w:tc>
          <w:tcPr>
            <w:tcW w:w="9747" w:type="dxa"/>
            <w:gridSpan w:val="6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Группа 1.1. Массовость достижения базовых результатов</w:t>
            </w:r>
          </w:p>
        </w:tc>
      </w:tr>
      <w:tr w:rsidR="00CB3F28" w:rsidRPr="008943C6" w:rsidTr="0017285A">
        <w:trPr>
          <w:trHeight w:val="541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</w:pPr>
            <w:r w:rsidRPr="008943C6">
              <w:t xml:space="preserve">Количество обучающихся, набравших не менее 10 баллов по сумме 3 предметов ОГЭ (в 5-балльной системе) и не получивших при этом "двоек"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ОГЭ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CB3F28" w:rsidRPr="008943C6" w:rsidTr="0017285A">
        <w:trPr>
          <w:trHeight w:val="424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4 классов, набравших не менее 11 баллов по сумме 3 предметов ВПР и не получивших при этом "двоек"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CB3F28" w:rsidRPr="008943C6" w:rsidTr="0017285A">
        <w:trPr>
          <w:trHeight w:val="701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</w:pPr>
            <w:r w:rsidRPr="008943C6">
              <w:t xml:space="preserve">Количество обучающихся, набравших не менее 160 баллов по сумме 3 предметов ЕГЭ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CB3F28" w:rsidRPr="008943C6" w:rsidTr="0017285A">
        <w:trPr>
          <w:trHeight w:val="356"/>
        </w:trPr>
        <w:tc>
          <w:tcPr>
            <w:tcW w:w="9747" w:type="dxa"/>
            <w:gridSpan w:val="6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Группа 1.2. Качество результатов образования</w:t>
            </w:r>
          </w:p>
        </w:tc>
      </w:tr>
      <w:tr w:rsidR="00CB3F28" w:rsidRPr="008943C6" w:rsidTr="0017285A">
        <w:trPr>
          <w:trHeight w:val="65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результатам ВПР по русскому языку в 4 классе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B3F28" w:rsidRPr="008943C6" w:rsidTr="0017285A">
        <w:trPr>
          <w:trHeight w:val="705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 Средний балл по результатам ВПР по математике в 4 классе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B3F28" w:rsidRPr="008943C6" w:rsidTr="0017285A">
        <w:trPr>
          <w:trHeight w:val="545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по результатам ОГЭ по русскому языку в 9 классе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</w:tr>
      <w:tr w:rsidR="00CB3F28" w:rsidRPr="008943C6" w:rsidTr="0017285A">
        <w:trPr>
          <w:trHeight w:val="55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оценка по результатам ОГЭ по математике в 9 классе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ОГЭ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CB3F28" w:rsidRPr="008943C6" w:rsidTr="0017285A">
        <w:trPr>
          <w:trHeight w:val="561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результатам ЕГЭ по русскому языку в 11 классе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B3F28" w:rsidRPr="008943C6" w:rsidTr="0017285A">
        <w:trPr>
          <w:trHeight w:val="556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результатам ЕГЭ по математике в 11 классе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B3F28" w:rsidRPr="008943C6" w:rsidTr="0017285A">
        <w:trPr>
          <w:trHeight w:val="556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результатам ОГЭ по всем предметам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ОГЭ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B3F28" w:rsidRPr="008943C6" w:rsidTr="0017285A">
        <w:trPr>
          <w:trHeight w:val="847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прохождения ЕГЭ </w:t>
            </w:r>
          </w:p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экзаменов со 100% сдачей от общего числа сдаваемых экзаменов)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CB3F28" w:rsidRPr="008943C6" w:rsidTr="0017285A">
        <w:trPr>
          <w:trHeight w:val="835"/>
        </w:trPr>
        <w:tc>
          <w:tcPr>
            <w:tcW w:w="5305" w:type="dxa"/>
            <w:shd w:val="clear" w:color="auto" w:fill="auto"/>
          </w:tcPr>
          <w:p w:rsidR="00CB3F28" w:rsidRPr="008943C6" w:rsidRDefault="004D4B7D" w:rsidP="00CB3F28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CB3F28"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3F28" w:rsidRPr="008943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B3F28"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, сдающих ОГЭ в дополнительный период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ОГЭ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CB3F28" w:rsidRPr="008943C6" w:rsidTr="0017285A">
        <w:trPr>
          <w:trHeight w:val="846"/>
        </w:trPr>
        <w:tc>
          <w:tcPr>
            <w:tcW w:w="5305" w:type="dxa"/>
            <w:shd w:val="clear" w:color="auto" w:fill="auto"/>
          </w:tcPr>
          <w:p w:rsidR="00CB3F28" w:rsidRPr="008943C6" w:rsidRDefault="004D4B7D" w:rsidP="00CB3F28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CB3F28"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сдающих ЕГЭ в дополнительный период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CB3F28" w:rsidRPr="008943C6" w:rsidTr="0017285A">
        <w:trPr>
          <w:trHeight w:val="112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Доля медалистов, подтвердивших медаль по результатам ЕГЭ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числа медалистов</w:t>
            </w:r>
          </w:p>
        </w:tc>
      </w:tr>
      <w:tr w:rsidR="00CB3F28" w:rsidRPr="008943C6" w:rsidTr="0017285A">
        <w:trPr>
          <w:trHeight w:val="563"/>
        </w:trPr>
        <w:tc>
          <w:tcPr>
            <w:tcW w:w="5305" w:type="dxa"/>
            <w:shd w:val="clear" w:color="auto" w:fill="auto"/>
          </w:tcPr>
          <w:p w:rsidR="00CB3F28" w:rsidRPr="008943C6" w:rsidRDefault="00B22929" w:rsidP="00CB3F28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медалистов, подтвердивших результаты на ОГЭ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B22929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ОГЭ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числа выпускников</w:t>
            </w:r>
          </w:p>
        </w:tc>
      </w:tr>
      <w:tr w:rsidR="00CB3F28" w:rsidRPr="008943C6" w:rsidTr="0017285A">
        <w:trPr>
          <w:trHeight w:val="557"/>
        </w:trPr>
        <w:tc>
          <w:tcPr>
            <w:tcW w:w="5305" w:type="dxa"/>
            <w:shd w:val="clear" w:color="auto" w:fill="auto"/>
          </w:tcPr>
          <w:p w:rsidR="00CB3F28" w:rsidRPr="008943C6" w:rsidRDefault="00B22929" w:rsidP="00CB3F28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аттестаты за уровень основного общего образования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B22929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ОГЭ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числа выпускников</w:t>
            </w:r>
          </w:p>
        </w:tc>
      </w:tr>
      <w:tr w:rsidR="00B22929" w:rsidRPr="008943C6" w:rsidTr="0017285A">
        <w:trPr>
          <w:trHeight w:val="557"/>
        </w:trPr>
        <w:tc>
          <w:tcPr>
            <w:tcW w:w="5305" w:type="dxa"/>
            <w:shd w:val="clear" w:color="auto" w:fill="auto"/>
          </w:tcPr>
          <w:p w:rsidR="00B22929" w:rsidRPr="008943C6" w:rsidRDefault="00B22929" w:rsidP="00CB3F28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аттестаты за уровень среднего общего образования</w:t>
            </w:r>
          </w:p>
        </w:tc>
        <w:tc>
          <w:tcPr>
            <w:tcW w:w="1548" w:type="dxa"/>
            <w:shd w:val="clear" w:color="auto" w:fill="auto"/>
          </w:tcPr>
          <w:p w:rsidR="00B22929" w:rsidRPr="008943C6" w:rsidRDefault="00B22929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B22929" w:rsidRPr="008943C6" w:rsidRDefault="00B22929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1275" w:type="dxa"/>
            <w:shd w:val="clear" w:color="auto" w:fill="auto"/>
          </w:tcPr>
          <w:p w:rsidR="00B22929" w:rsidRPr="008943C6" w:rsidRDefault="00B22929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числа выпускников</w:t>
            </w:r>
          </w:p>
        </w:tc>
      </w:tr>
      <w:tr w:rsidR="00CB3F28" w:rsidRPr="008943C6" w:rsidTr="0017285A">
        <w:trPr>
          <w:trHeight w:val="364"/>
        </w:trPr>
        <w:tc>
          <w:tcPr>
            <w:tcW w:w="9747" w:type="dxa"/>
            <w:gridSpan w:val="6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Группа 1.3. Результаты развития способностей обучающихся</w:t>
            </w:r>
          </w:p>
        </w:tc>
      </w:tr>
      <w:tr w:rsidR="00CB3F28" w:rsidRPr="008943C6" w:rsidTr="0017285A">
        <w:trPr>
          <w:trHeight w:val="27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и победителей муниципального этапа всероссийской олимпиады школьников от числа участников </w:t>
            </w: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этапе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в </w:t>
            </w: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от числа участнико</w:t>
            </w: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этапа</w:t>
            </w:r>
          </w:p>
        </w:tc>
      </w:tr>
      <w:tr w:rsidR="00CB3F28" w:rsidRPr="008943C6" w:rsidTr="0017285A">
        <w:trPr>
          <w:trHeight w:val="112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призеров и победителей регионального и всероссийского этапов всероссийской олимпиады школьников от числа участников в этапах 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олимпиадах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числа участников этапа</w:t>
            </w:r>
          </w:p>
        </w:tc>
      </w:tr>
      <w:tr w:rsidR="00CB3F28" w:rsidRPr="008943C6" w:rsidTr="0017285A">
        <w:trPr>
          <w:trHeight w:val="841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учащихся-участников муниципального этапа, подтвердивших результаты школьного этапа олимпиады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олимпиадах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всех участников муниципального этапа</w:t>
            </w:r>
          </w:p>
        </w:tc>
      </w:tr>
      <w:tr w:rsidR="00CB3F28" w:rsidRPr="008943C6" w:rsidTr="0017285A">
        <w:trPr>
          <w:trHeight w:val="878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призеров и победителей муниципального, регионального, всероссийского этапов НПК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НПК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CB3F28" w:rsidRPr="008943C6" w:rsidTr="0017285A">
        <w:trPr>
          <w:trHeight w:val="112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и победителей творческих конкурсов различных уровней, направленных на выявление инициативной и талантливой молодежи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CB3F28" w:rsidRPr="008943C6" w:rsidTr="0017285A">
        <w:trPr>
          <w:trHeight w:val="112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и победителей спортивных мероприятий различных уровней, направленных на выявление инициативной и талантливой молодежи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CB3F28" w:rsidRPr="008943C6" w:rsidTr="0017285A">
        <w:trPr>
          <w:trHeight w:val="852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принявших участие в мероприятиях по сдаче норм ГТО в учебном году от общего числа учащихся ОО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получивших знаки ГТО в учебном году от числа участников в мероприятиях по сдаче норм ГТО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участников</w:t>
            </w:r>
          </w:p>
        </w:tc>
      </w:tr>
      <w:tr w:rsidR="00CB3F28" w:rsidRPr="008943C6" w:rsidTr="0017285A">
        <w:trPr>
          <w:trHeight w:val="268"/>
        </w:trPr>
        <w:tc>
          <w:tcPr>
            <w:tcW w:w="9747" w:type="dxa"/>
            <w:gridSpan w:val="6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Группа 2.1. Объективность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pStyle w:val="a3"/>
              <w:numPr>
                <w:ilvl w:val="0"/>
                <w:numId w:val="28"/>
              </w:numPr>
              <w:jc w:val="both"/>
            </w:pPr>
            <w:r w:rsidRPr="008943C6">
              <w:t>Объективность по результатам ВПР, по данным региональной статистики (максимум – 5 баллов, необъективность по 1-2 предметам/классам – 3 балла, необъективность по 3 и более – 0 баллов)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pStyle w:val="a3"/>
              <w:numPr>
                <w:ilvl w:val="0"/>
                <w:numId w:val="28"/>
              </w:numPr>
              <w:jc w:val="both"/>
            </w:pPr>
            <w:r w:rsidRPr="008943C6">
              <w:t xml:space="preserve">Наличие внутреннего регламента, обеспечивающего условия проведения </w:t>
            </w:r>
            <w:proofErr w:type="gramStart"/>
            <w:r w:rsidRPr="008943C6">
              <w:t>объективных</w:t>
            </w:r>
            <w:proofErr w:type="gramEnd"/>
            <w:r w:rsidRPr="008943C6">
              <w:t xml:space="preserve"> диагностических и мониторинговых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образовательных отношений качеством образования по данным опроса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удовлетворенных/</w:t>
            </w:r>
          </w:p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3F28" w:rsidRPr="008943C6" w:rsidTr="0017285A">
        <w:trPr>
          <w:trHeight w:val="337"/>
        </w:trPr>
        <w:tc>
          <w:tcPr>
            <w:tcW w:w="9747" w:type="dxa"/>
            <w:gridSpan w:val="6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Группа 2.2. Информационная открытость</w:t>
            </w:r>
          </w:p>
        </w:tc>
      </w:tr>
      <w:tr w:rsidR="00CB3F28" w:rsidRPr="008943C6" w:rsidTr="0017285A">
        <w:trPr>
          <w:trHeight w:val="569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CB3F28" w:rsidRPr="008943C6" w:rsidRDefault="00CB3F28" w:rsidP="0017285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1.Полнота и актуальность информации об организац</w:t>
            </w:r>
            <w:proofErr w:type="gramStart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официальном сайте организации в сети Интернет 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структуры официального сайта ОО требованиям нормативно-правовых актов (созданы, работают и заполнены все разделы)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556C8D" w:rsidP="0055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сайтов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Качество наполнение подраздела «Основные сведения»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556C8D" w:rsidP="0055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сайтов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- Качество наполнение подраздела «Документы»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556C8D" w:rsidP="0055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сайтов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- Качество наполнение подраздела «Образование»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556C8D" w:rsidP="0055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сайтов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- Качество наполнение подраздела «Руководство. Педагогический состав»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556C8D" w:rsidP="0055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сайтов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CB3F28" w:rsidRPr="008943C6" w:rsidTr="0017285A">
        <w:trPr>
          <w:trHeight w:val="609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pStyle w:val="a3"/>
              <w:numPr>
                <w:ilvl w:val="0"/>
                <w:numId w:val="29"/>
              </w:numPr>
              <w:ind w:left="426" w:hanging="426"/>
              <w:jc w:val="both"/>
            </w:pPr>
            <w:r w:rsidRPr="008943C6">
              <w:t xml:space="preserve">Наличие на сайте ОО Положения о функционировании ВСОКО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Сайт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3F28" w:rsidRPr="008943C6" w:rsidTr="0017285A">
        <w:trPr>
          <w:trHeight w:val="419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CB3F28" w:rsidRPr="008943C6" w:rsidRDefault="00CB3F28" w:rsidP="0017285A">
            <w:pPr>
              <w:pStyle w:val="a3"/>
              <w:numPr>
                <w:ilvl w:val="0"/>
                <w:numId w:val="29"/>
              </w:numPr>
              <w:ind w:left="426" w:hanging="426"/>
            </w:pPr>
            <w:r w:rsidRPr="008943C6">
              <w:t xml:space="preserve">Качество отчета о результатах самообследования образовательной организации </w:t>
            </w:r>
          </w:p>
        </w:tc>
      </w:tr>
      <w:tr w:rsidR="00CB3F28" w:rsidRPr="008943C6" w:rsidTr="0017285A">
        <w:trPr>
          <w:trHeight w:val="55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подписи руководителя и печати организации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аналитической части и таблицы показателей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3F28" w:rsidRPr="008943C6" w:rsidTr="0017285A">
        <w:trPr>
          <w:trHeight w:val="57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анализа образовательной деятельности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CB3F28" w:rsidRPr="008943C6" w:rsidTr="0017285A">
        <w:trPr>
          <w:trHeight w:val="567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анализа системы управления организации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CB3F28" w:rsidRPr="008943C6" w:rsidTr="0017285A">
        <w:trPr>
          <w:trHeight w:val="556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анализа содержания и качества подготовки </w:t>
            </w:r>
            <w:proofErr w:type="gramStart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CB3F28" w:rsidRPr="008943C6" w:rsidTr="0017285A">
        <w:trPr>
          <w:trHeight w:val="564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анализа условий для охраны и укрепления здоровья обучающихся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CB3F28" w:rsidRPr="008943C6" w:rsidTr="0017285A">
        <w:trPr>
          <w:trHeight w:val="544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анализа организации учебного процесса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CB3F28" w:rsidRPr="008943C6" w:rsidTr="0017285A">
        <w:trPr>
          <w:trHeight w:val="551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анализа условий обучения и воспитания детей с ОВЗ и детей-инвалидов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CB3F28" w:rsidRPr="008943C6" w:rsidTr="0017285A">
        <w:trPr>
          <w:trHeight w:val="560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Наличие анализа качества кадрового обеспечения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CB3F28" w:rsidRPr="008943C6" w:rsidTr="0017285A">
        <w:trPr>
          <w:trHeight w:val="554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анализа качества материально-технической базы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CB3F28" w:rsidRPr="008943C6" w:rsidTr="0017285A">
        <w:trPr>
          <w:trHeight w:val="561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анализа функционирования ВСОКО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CB3F28" w:rsidRPr="008943C6" w:rsidTr="0017285A">
        <w:trPr>
          <w:trHeight w:val="52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общих выводов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3F28" w:rsidRPr="008943C6" w:rsidTr="0017285A">
        <w:trPr>
          <w:trHeight w:val="823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CB3F28" w:rsidRPr="008943C6" w:rsidRDefault="00CB3F28" w:rsidP="0017285A">
            <w:pPr>
              <w:pStyle w:val="a3"/>
              <w:numPr>
                <w:ilvl w:val="0"/>
                <w:numId w:val="29"/>
              </w:numPr>
              <w:ind w:left="284"/>
            </w:pPr>
            <w:r w:rsidRPr="008943C6">
              <w:t xml:space="preserve">Доступность взаимодействия с ОО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на сайте ОО информации/регламента о порядке работы с обращениями граждан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556C8D" w:rsidP="0055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сайтов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556C8D" w:rsidP="0055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сайтов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сведений о ходе рассмотрения обращений на сайте ОО, поступивших от получателей образовательных услуг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556C8D" w:rsidP="0055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сайтов ОО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3F28" w:rsidRPr="008943C6" w:rsidTr="0017285A">
        <w:trPr>
          <w:trHeight w:val="286"/>
        </w:trPr>
        <w:tc>
          <w:tcPr>
            <w:tcW w:w="9747" w:type="dxa"/>
            <w:gridSpan w:val="6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Группа 2.3. Инновационная деятельность школы </w:t>
            </w:r>
          </w:p>
        </w:tc>
      </w:tr>
      <w:tr w:rsidR="00CB3F28" w:rsidRPr="008943C6" w:rsidTr="0017285A">
        <w:trPr>
          <w:trHeight w:val="559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инновационных площадок муниципального уровня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Наличие инновационных (</w:t>
            </w:r>
            <w:proofErr w:type="spellStart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, экспериментальных) площадок регионального уровня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Наличие инновационных (</w:t>
            </w:r>
            <w:proofErr w:type="spellStart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, экспериментальных) площадок федерального уровня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3F28" w:rsidRPr="008943C6" w:rsidTr="0017285A">
        <w:trPr>
          <w:trHeight w:val="591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базе школы </w:t>
            </w:r>
            <w:r w:rsidR="00207EA1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семинаров, конференций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да/нет, уровень</w:t>
            </w:r>
          </w:p>
        </w:tc>
      </w:tr>
      <w:tr w:rsidR="00CB3F28" w:rsidRPr="008943C6" w:rsidTr="0017285A">
        <w:trPr>
          <w:trHeight w:val="302"/>
        </w:trPr>
        <w:tc>
          <w:tcPr>
            <w:tcW w:w="9747" w:type="dxa"/>
            <w:gridSpan w:val="6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Группа 2.4. Профилактическая работа</w:t>
            </w:r>
          </w:p>
        </w:tc>
      </w:tr>
      <w:tr w:rsidR="00CB3F28" w:rsidRPr="008943C6" w:rsidTr="0017285A">
        <w:trPr>
          <w:trHeight w:val="557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1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состоящих на </w:t>
            </w:r>
            <w:r w:rsidRPr="0089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видах учета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всех стоящих на учете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1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состоящих на всех видах учета, занятых в системе дополнительного образования, входящих в состав детских, молодежных общественных объединений, волонтерских и временных трудовых отрядов, </w:t>
            </w: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созданных на базе школы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всех стоящих на учете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1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занятости учащихся в системе дополнительного образования (участие в работе кружков, секций, объединений и т.п.)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1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направленных на профилактику асоциальных явлений среди несовершеннолетних (семинаров, конференций, круглых столов с участием представителей правоохранительных органов и т.п.), организация профилактической работы с родителями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CB3F28" w:rsidRPr="008943C6" w:rsidTr="0017285A">
        <w:trPr>
          <w:trHeight w:val="290"/>
        </w:trPr>
        <w:tc>
          <w:tcPr>
            <w:tcW w:w="9747" w:type="dxa"/>
            <w:gridSpan w:val="6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Группа 2.5. Формирование системы по социализации и самореализации учащихся 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2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участия учеников школы в акциях и мероприятиях различного уровня по патриотическому воспитанию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CB3F28" w:rsidRPr="008943C6" w:rsidTr="0017285A">
        <w:trPr>
          <w:trHeight w:val="541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2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учеников школы, входящих в состав детских общественных объединений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CB3F28" w:rsidRPr="008943C6" w:rsidTr="0017285A">
        <w:trPr>
          <w:trHeight w:val="54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2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учеников школы, входящих в состав волонтерских отрядов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2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призеров и победителей конкурсных мероприятий различных уровней, направленных на вовлечение в деятельность детских и молодежных общественных объединений и добровольческую деятельность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CB3F28" w:rsidRPr="008943C6" w:rsidTr="0017285A">
        <w:trPr>
          <w:trHeight w:val="581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2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6F7045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и проведение районных </w:t>
            </w: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proofErr w:type="gramStart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ОО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меропр-й</w:t>
            </w:r>
            <w:proofErr w:type="spellEnd"/>
          </w:p>
        </w:tc>
      </w:tr>
      <w:tr w:rsidR="00CB3F28" w:rsidRPr="008943C6" w:rsidTr="0017285A">
        <w:trPr>
          <w:trHeight w:val="273"/>
        </w:trPr>
        <w:tc>
          <w:tcPr>
            <w:tcW w:w="9747" w:type="dxa"/>
            <w:gridSpan w:val="6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Группа 2.6. </w:t>
            </w:r>
            <w:proofErr w:type="spellStart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 в школе </w:t>
            </w:r>
          </w:p>
        </w:tc>
      </w:tr>
      <w:tr w:rsidR="00CB3F28" w:rsidRPr="008943C6" w:rsidTr="0017285A">
        <w:trPr>
          <w:trHeight w:val="597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Охват горячим питанием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мониторинг питания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Не зафиксированы несчастные случаи с учащимися во время образовательного процесса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Не зафиксированы несчастные случаи с педагогами во время образовательного процесса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CB3F28" w:rsidRPr="008943C6" w:rsidTr="0017285A">
        <w:trPr>
          <w:trHeight w:val="298"/>
        </w:trPr>
        <w:tc>
          <w:tcPr>
            <w:tcW w:w="9747" w:type="dxa"/>
            <w:gridSpan w:val="6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Группа 2.7. </w:t>
            </w:r>
            <w:proofErr w:type="spellStart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CB3F28" w:rsidRPr="008943C6" w:rsidTr="0017285A">
        <w:trPr>
          <w:trHeight w:val="481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pStyle w:val="a3"/>
              <w:numPr>
                <w:ilvl w:val="0"/>
                <w:numId w:val="34"/>
              </w:numPr>
              <w:ind w:left="426"/>
              <w:jc w:val="both"/>
            </w:pPr>
            <w:r w:rsidRPr="008943C6">
              <w:t xml:space="preserve">Доля выпускников 9 классов, продолживших обучение в системе СПО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Определение выпускников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spellStart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выпуск-в</w:t>
            </w:r>
            <w:proofErr w:type="spellEnd"/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pStyle w:val="a3"/>
              <w:numPr>
                <w:ilvl w:val="0"/>
                <w:numId w:val="34"/>
              </w:numPr>
              <w:ind w:left="426"/>
              <w:jc w:val="both"/>
            </w:pPr>
            <w:r w:rsidRPr="008943C6">
              <w:lastRenderedPageBreak/>
              <w:t xml:space="preserve">Доля выпускников 11 классов, продолживших обучение в высших учебных заведениях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Определение выпускников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spellStart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выпуск-в</w:t>
            </w:r>
            <w:proofErr w:type="spellEnd"/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pStyle w:val="a3"/>
              <w:numPr>
                <w:ilvl w:val="0"/>
                <w:numId w:val="34"/>
              </w:numPr>
              <w:ind w:left="426"/>
              <w:jc w:val="both"/>
            </w:pPr>
            <w:r w:rsidRPr="008943C6">
              <w:t xml:space="preserve">Доля учащихся профильных классов, участвующих в муниципальном этапе </w:t>
            </w:r>
            <w:proofErr w:type="spellStart"/>
            <w:r w:rsidRPr="008943C6">
              <w:t>ВсОШ</w:t>
            </w:r>
            <w:proofErr w:type="spellEnd"/>
            <w:r w:rsidRPr="008943C6">
              <w:t xml:space="preserve"> по профильным предметам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числа учащихся</w:t>
            </w:r>
          </w:p>
        </w:tc>
      </w:tr>
      <w:tr w:rsidR="00CB3F28" w:rsidRPr="008943C6" w:rsidTr="0017285A">
        <w:trPr>
          <w:trHeight w:val="669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pStyle w:val="a3"/>
              <w:numPr>
                <w:ilvl w:val="0"/>
                <w:numId w:val="34"/>
              </w:numPr>
              <w:ind w:left="426"/>
              <w:jc w:val="both"/>
            </w:pPr>
            <w:r w:rsidRPr="008943C6">
              <w:t>Доля выпускников профильных классов, сдающих ЕГЭ по профильным предметам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числа учащихся</w:t>
            </w:r>
          </w:p>
        </w:tc>
      </w:tr>
      <w:tr w:rsidR="00CB3F28" w:rsidRPr="008943C6" w:rsidTr="0017285A">
        <w:trPr>
          <w:trHeight w:val="823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pStyle w:val="a3"/>
              <w:numPr>
                <w:ilvl w:val="0"/>
                <w:numId w:val="34"/>
              </w:numPr>
              <w:ind w:left="426"/>
              <w:jc w:val="both"/>
            </w:pPr>
            <w:r w:rsidRPr="008943C6">
              <w:t>Доля обучающихся 6-11 классов принявших участие во всероссийских открытых уроках «</w:t>
            </w:r>
            <w:proofErr w:type="spellStart"/>
            <w:r w:rsidRPr="008943C6">
              <w:t>Проектория</w:t>
            </w:r>
            <w:proofErr w:type="spellEnd"/>
            <w:r w:rsidRPr="008943C6">
              <w:t xml:space="preserve">» по итогам учебного года </w:t>
            </w:r>
          </w:p>
        </w:tc>
        <w:tc>
          <w:tcPr>
            <w:tcW w:w="1548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числа учащихся</w:t>
            </w:r>
          </w:p>
        </w:tc>
      </w:tr>
      <w:tr w:rsidR="00CB3F28" w:rsidRPr="008943C6" w:rsidTr="0017285A">
        <w:trPr>
          <w:trHeight w:val="339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Группа 3.1. Кадровые условия</w:t>
            </w:r>
          </w:p>
        </w:tc>
      </w:tr>
      <w:tr w:rsidR="00CB3F28" w:rsidRPr="008943C6" w:rsidTr="0017285A">
        <w:trPr>
          <w:trHeight w:val="647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профессиональное педагогическое образование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всех педагогов</w:t>
            </w:r>
          </w:p>
        </w:tc>
      </w:tr>
      <w:tr w:rsidR="00CB3F28" w:rsidRPr="008943C6" w:rsidTr="0017285A">
        <w:trPr>
          <w:trHeight w:val="621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высшую или первую квалификационную категорию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всех педагогов</w:t>
            </w:r>
          </w:p>
        </w:tc>
      </w:tr>
      <w:tr w:rsidR="00CB3F28" w:rsidRPr="008943C6" w:rsidTr="0017285A">
        <w:trPr>
          <w:trHeight w:val="621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</w:t>
            </w:r>
            <w:proofErr w:type="gramStart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 и повышения квалификации в учебном году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всех педагогов</w:t>
            </w:r>
          </w:p>
        </w:tc>
      </w:tr>
      <w:tr w:rsidR="00CB3F28" w:rsidRPr="008943C6" w:rsidTr="0017285A">
        <w:trPr>
          <w:trHeight w:val="621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специалистов (стаж работы – до 3 лет)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% от всех педагогов</w:t>
            </w:r>
          </w:p>
        </w:tc>
      </w:tr>
      <w:tr w:rsidR="00CB3F28" w:rsidRPr="008943C6" w:rsidTr="0017285A">
        <w:trPr>
          <w:trHeight w:val="621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профессиональных конкурсов педагогов различного уровня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CB3F28" w:rsidRPr="008943C6" w:rsidTr="0017285A">
        <w:trPr>
          <w:trHeight w:val="621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педагогических работников, принявших участие в экспертной деятельности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CB3F28" w:rsidRPr="008943C6" w:rsidTr="0017285A">
        <w:trPr>
          <w:trHeight w:val="371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Группа 3.2. Информационная среда школы</w:t>
            </w:r>
          </w:p>
        </w:tc>
      </w:tr>
      <w:tr w:rsidR="00CB3F28" w:rsidRPr="008943C6" w:rsidTr="0017285A">
        <w:trPr>
          <w:trHeight w:val="240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учеников на 1 компьютер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CB3F28" w:rsidRPr="008943C6" w:rsidTr="0017285A">
        <w:trPr>
          <w:trHeight w:val="240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рабочих мест учителей, обеспеченных компьютерной техникой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% от всех </w:t>
            </w:r>
            <w:proofErr w:type="spellStart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предм-х</w:t>
            </w:r>
            <w:proofErr w:type="spellEnd"/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 </w:t>
            </w:r>
          </w:p>
        </w:tc>
      </w:tr>
      <w:tr w:rsidR="00CB3F28" w:rsidRPr="008943C6" w:rsidTr="0017285A">
        <w:trPr>
          <w:trHeight w:val="240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школьной библиотеки: обеспеченность учащихся современными художественными изданиями из расчета на одного ученика, норма 12  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CB3F28" w:rsidRPr="008943C6" w:rsidTr="0017285A">
        <w:trPr>
          <w:trHeight w:val="421"/>
        </w:trPr>
        <w:tc>
          <w:tcPr>
            <w:tcW w:w="9747" w:type="dxa"/>
            <w:gridSpan w:val="6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Группа 3.3. Материально-техническая база</w:t>
            </w:r>
          </w:p>
        </w:tc>
      </w:tr>
      <w:tr w:rsidR="00CB3F28" w:rsidRPr="008943C6" w:rsidTr="0017285A">
        <w:trPr>
          <w:trHeight w:val="589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pStyle w:val="a3"/>
              <w:numPr>
                <w:ilvl w:val="0"/>
                <w:numId w:val="35"/>
              </w:numPr>
              <w:ind w:left="426"/>
              <w:jc w:val="both"/>
            </w:pPr>
            <w:r w:rsidRPr="008943C6">
              <w:t xml:space="preserve">Наличие доступной образовательной среды для </w:t>
            </w:r>
            <w:proofErr w:type="gramStart"/>
            <w:r w:rsidRPr="008943C6">
              <w:t>обучающихся</w:t>
            </w:r>
            <w:proofErr w:type="gramEnd"/>
            <w:r w:rsidRPr="008943C6">
              <w:t xml:space="preserve"> с ОВЗ 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97" w:type="dxa"/>
            <w:shd w:val="clear" w:color="auto" w:fill="auto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3F28" w:rsidRPr="008943C6" w:rsidTr="0017285A">
        <w:trPr>
          <w:trHeight w:val="569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мест для занятий физической культурой и спортом:</w:t>
            </w:r>
          </w:p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оборудованный спортивный зал (наличие современного, безопасного в использовании спортивного инвентаря) 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97" w:type="dxa"/>
            <w:shd w:val="clear" w:color="auto" w:fill="auto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3F28" w:rsidRPr="008943C6" w:rsidTr="0017285A">
        <w:trPr>
          <w:trHeight w:val="611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- оборудованный стадион (наличие размеченных дорожек для бега, оборудованные сектора для метания, прыжков в длину и т.п.) (0 или 1 балл)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97" w:type="dxa"/>
            <w:shd w:val="clear" w:color="auto" w:fill="auto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3F28" w:rsidRPr="008943C6" w:rsidTr="0017285A">
        <w:trPr>
          <w:trHeight w:val="982"/>
        </w:trPr>
        <w:tc>
          <w:tcPr>
            <w:tcW w:w="5305" w:type="dxa"/>
            <w:shd w:val="clear" w:color="auto" w:fill="auto"/>
          </w:tcPr>
          <w:p w:rsidR="00CB3F28" w:rsidRPr="008943C6" w:rsidRDefault="00CB3F28" w:rsidP="00CB3F28">
            <w:pPr>
              <w:numPr>
                <w:ilvl w:val="0"/>
                <w:numId w:val="3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Наличие школьной библиотеки, оснащенной современным оборудованием:</w:t>
            </w:r>
          </w:p>
          <w:p w:rsidR="00CB3F28" w:rsidRPr="008943C6" w:rsidRDefault="00CB3F28" w:rsidP="00CB3F28">
            <w:pPr>
              <w:numPr>
                <w:ilvl w:val="0"/>
                <w:numId w:val="1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подключения  Интернет 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97" w:type="dxa"/>
            <w:shd w:val="clear" w:color="auto" w:fill="auto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3F28" w:rsidRPr="008943C6" w:rsidTr="0017285A">
        <w:trPr>
          <w:trHeight w:val="557"/>
        </w:trPr>
        <w:tc>
          <w:tcPr>
            <w:tcW w:w="5305" w:type="dxa"/>
            <w:shd w:val="clear" w:color="auto" w:fill="auto"/>
          </w:tcPr>
          <w:p w:rsidR="00CB3F28" w:rsidRPr="008943C6" w:rsidRDefault="00CB3F28" w:rsidP="0017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компьютерной техникой (компьютер, принтер, сканер) 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97" w:type="dxa"/>
            <w:shd w:val="clear" w:color="auto" w:fill="auto"/>
          </w:tcPr>
          <w:p w:rsidR="00CB3F28" w:rsidRPr="008943C6" w:rsidRDefault="00CB3F28" w:rsidP="001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auto" w:fill="auto"/>
          </w:tcPr>
          <w:p w:rsidR="00CB3F28" w:rsidRPr="008943C6" w:rsidRDefault="00CB3F28" w:rsidP="0017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CB3F28" w:rsidRPr="008943C6" w:rsidRDefault="00CB3F28" w:rsidP="00CB3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F28" w:rsidRPr="008943C6" w:rsidRDefault="00CB3F28" w:rsidP="00CB3F28">
      <w:pPr>
        <w:jc w:val="both"/>
        <w:rPr>
          <w:rFonts w:ascii="Times New Roman" w:hAnsi="Times New Roman" w:cs="Times New Roman"/>
          <w:sz w:val="24"/>
          <w:szCs w:val="24"/>
        </w:rPr>
      </w:pPr>
      <w:r w:rsidRPr="008943C6">
        <w:rPr>
          <w:rFonts w:ascii="Times New Roman" w:hAnsi="Times New Roman" w:cs="Times New Roman"/>
          <w:sz w:val="24"/>
          <w:szCs w:val="24"/>
        </w:rPr>
        <w:t>Отчёты по группам критериев МСОКО предоставляются в Управление образования</w:t>
      </w:r>
      <w:r w:rsidR="00556C8D">
        <w:rPr>
          <w:rFonts w:ascii="Times New Roman" w:hAnsi="Times New Roman" w:cs="Times New Roman"/>
          <w:sz w:val="24"/>
          <w:szCs w:val="24"/>
        </w:rPr>
        <w:t xml:space="preserve"> </w:t>
      </w:r>
      <w:r w:rsidRPr="008943C6">
        <w:rPr>
          <w:rFonts w:ascii="Times New Roman" w:hAnsi="Times New Roman" w:cs="Times New Roman"/>
          <w:sz w:val="24"/>
          <w:szCs w:val="24"/>
        </w:rPr>
        <w:t>один раз в год по завершению учебного года для формирования рейтинга образовательных учреждений муниципалитета. Рейтинг оформляется в форме таблицы.</w:t>
      </w:r>
    </w:p>
    <w:p w:rsidR="00CB3F28" w:rsidRPr="008943C6" w:rsidRDefault="00CB3F28" w:rsidP="00CB3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F28" w:rsidRPr="008943C6" w:rsidRDefault="00CB3F28" w:rsidP="00CB3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F28" w:rsidRPr="008943C6" w:rsidRDefault="00CB3F28" w:rsidP="00CB3F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628A" w:rsidRDefault="0037628A"/>
    <w:sectPr w:rsidR="0037628A" w:rsidSect="001728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B6D"/>
    <w:multiLevelType w:val="hybridMultilevel"/>
    <w:tmpl w:val="238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19C8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424"/>
    <w:multiLevelType w:val="hybridMultilevel"/>
    <w:tmpl w:val="85DE0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533A9"/>
    <w:multiLevelType w:val="hybridMultilevel"/>
    <w:tmpl w:val="40CC4E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7D64AC0"/>
    <w:multiLevelType w:val="hybridMultilevel"/>
    <w:tmpl w:val="307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0AD4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F06954"/>
    <w:multiLevelType w:val="hybridMultilevel"/>
    <w:tmpl w:val="96F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E0196"/>
    <w:multiLevelType w:val="hybridMultilevel"/>
    <w:tmpl w:val="EA5ECAEC"/>
    <w:lvl w:ilvl="0" w:tplc="58C29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D713E"/>
    <w:multiLevelType w:val="hybridMultilevel"/>
    <w:tmpl w:val="3C944F4A"/>
    <w:lvl w:ilvl="0" w:tplc="0C8CC8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77F1E06"/>
    <w:multiLevelType w:val="hybridMultilevel"/>
    <w:tmpl w:val="3C42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53E0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F96CB2"/>
    <w:multiLevelType w:val="hybridMultilevel"/>
    <w:tmpl w:val="7CEAAE6C"/>
    <w:lvl w:ilvl="0" w:tplc="667E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A2486"/>
    <w:multiLevelType w:val="hybridMultilevel"/>
    <w:tmpl w:val="307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103DC"/>
    <w:multiLevelType w:val="hybridMultilevel"/>
    <w:tmpl w:val="95DA4EEA"/>
    <w:lvl w:ilvl="0" w:tplc="F9F00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1378"/>
    <w:multiLevelType w:val="hybridMultilevel"/>
    <w:tmpl w:val="0996FB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E765E"/>
    <w:multiLevelType w:val="hybridMultilevel"/>
    <w:tmpl w:val="98D4AA5E"/>
    <w:lvl w:ilvl="0" w:tplc="2702D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120DB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96414"/>
    <w:multiLevelType w:val="hybridMultilevel"/>
    <w:tmpl w:val="9E48B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E5F54"/>
    <w:multiLevelType w:val="hybridMultilevel"/>
    <w:tmpl w:val="57860A00"/>
    <w:lvl w:ilvl="0" w:tplc="18B2B3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E09ED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77D2E"/>
    <w:multiLevelType w:val="hybridMultilevel"/>
    <w:tmpl w:val="6CC6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6458A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7C7B45"/>
    <w:multiLevelType w:val="hybridMultilevel"/>
    <w:tmpl w:val="A75C2430"/>
    <w:lvl w:ilvl="0" w:tplc="0C8C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52D47"/>
    <w:multiLevelType w:val="hybridMultilevel"/>
    <w:tmpl w:val="4CCCBAA2"/>
    <w:lvl w:ilvl="0" w:tplc="0C8CC8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58382291"/>
    <w:multiLevelType w:val="hybridMultilevel"/>
    <w:tmpl w:val="85DE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76F14"/>
    <w:multiLevelType w:val="hybridMultilevel"/>
    <w:tmpl w:val="3118AC7C"/>
    <w:lvl w:ilvl="0" w:tplc="2702D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DC7BBF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F1D2B"/>
    <w:multiLevelType w:val="hybridMultilevel"/>
    <w:tmpl w:val="7242E71C"/>
    <w:lvl w:ilvl="0" w:tplc="2702D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2C6AFA"/>
    <w:multiLevelType w:val="hybridMultilevel"/>
    <w:tmpl w:val="51C8E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734EB0"/>
    <w:multiLevelType w:val="hybridMultilevel"/>
    <w:tmpl w:val="C79A13A2"/>
    <w:lvl w:ilvl="0" w:tplc="9C12E50E">
      <w:start w:val="1"/>
      <w:numFmt w:val="decimal"/>
      <w:lvlText w:val="%1."/>
      <w:lvlJc w:val="left"/>
      <w:pPr>
        <w:ind w:left="42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6CE60139"/>
    <w:multiLevelType w:val="hybridMultilevel"/>
    <w:tmpl w:val="2CC871DC"/>
    <w:lvl w:ilvl="0" w:tplc="0C8CC8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87271E"/>
    <w:multiLevelType w:val="hybridMultilevel"/>
    <w:tmpl w:val="85DE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90423"/>
    <w:multiLevelType w:val="hybridMultilevel"/>
    <w:tmpl w:val="0D30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45683"/>
    <w:multiLevelType w:val="hybridMultilevel"/>
    <w:tmpl w:val="7F9E76E6"/>
    <w:lvl w:ilvl="0" w:tplc="CA56DCA2">
      <w:start w:val="1"/>
      <w:numFmt w:val="decimal"/>
      <w:lvlText w:val="%1."/>
      <w:lvlJc w:val="left"/>
      <w:pPr>
        <w:ind w:left="114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2881368"/>
    <w:multiLevelType w:val="hybridMultilevel"/>
    <w:tmpl w:val="FE74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6"/>
  </w:num>
  <w:num w:numId="5">
    <w:abstractNumId w:val="29"/>
  </w:num>
  <w:num w:numId="6">
    <w:abstractNumId w:val="31"/>
  </w:num>
  <w:num w:numId="7">
    <w:abstractNumId w:val="20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34"/>
  </w:num>
  <w:num w:numId="14">
    <w:abstractNumId w:val="30"/>
  </w:num>
  <w:num w:numId="15">
    <w:abstractNumId w:val="23"/>
  </w:num>
  <w:num w:numId="16">
    <w:abstractNumId w:val="22"/>
  </w:num>
  <w:num w:numId="17">
    <w:abstractNumId w:val="26"/>
  </w:num>
  <w:num w:numId="18">
    <w:abstractNumId w:val="11"/>
  </w:num>
  <w:num w:numId="19">
    <w:abstractNumId w:val="33"/>
  </w:num>
  <w:num w:numId="20">
    <w:abstractNumId w:val="25"/>
  </w:num>
  <w:num w:numId="21">
    <w:abstractNumId w:val="27"/>
  </w:num>
  <w:num w:numId="22">
    <w:abstractNumId w:val="15"/>
  </w:num>
  <w:num w:numId="23">
    <w:abstractNumId w:val="28"/>
  </w:num>
  <w:num w:numId="24">
    <w:abstractNumId w:val="2"/>
  </w:num>
  <w:num w:numId="25">
    <w:abstractNumId w:val="10"/>
  </w:num>
  <w:num w:numId="26">
    <w:abstractNumId w:val="21"/>
  </w:num>
  <w:num w:numId="27">
    <w:abstractNumId w:val="5"/>
  </w:num>
  <w:num w:numId="28">
    <w:abstractNumId w:val="14"/>
  </w:num>
  <w:num w:numId="29">
    <w:abstractNumId w:val="17"/>
  </w:num>
  <w:num w:numId="30">
    <w:abstractNumId w:val="24"/>
  </w:num>
  <w:num w:numId="31">
    <w:abstractNumId w:val="0"/>
  </w:num>
  <w:num w:numId="32">
    <w:abstractNumId w:val="19"/>
  </w:num>
  <w:num w:numId="33">
    <w:abstractNumId w:val="4"/>
  </w:num>
  <w:num w:numId="34">
    <w:abstractNumId w:val="6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F28"/>
    <w:rsid w:val="00001DEA"/>
    <w:rsid w:val="0017285A"/>
    <w:rsid w:val="001F3E04"/>
    <w:rsid w:val="00207EA1"/>
    <w:rsid w:val="00281FD8"/>
    <w:rsid w:val="00370CAD"/>
    <w:rsid w:val="0037628A"/>
    <w:rsid w:val="004D4B7D"/>
    <w:rsid w:val="00556C8D"/>
    <w:rsid w:val="005F38AA"/>
    <w:rsid w:val="00650F36"/>
    <w:rsid w:val="00662589"/>
    <w:rsid w:val="006B1C8A"/>
    <w:rsid w:val="006F7045"/>
    <w:rsid w:val="007120C6"/>
    <w:rsid w:val="00725BC4"/>
    <w:rsid w:val="007725EC"/>
    <w:rsid w:val="007D4379"/>
    <w:rsid w:val="00A74D6E"/>
    <w:rsid w:val="00B22929"/>
    <w:rsid w:val="00C47D51"/>
    <w:rsid w:val="00CB3F28"/>
    <w:rsid w:val="00DA6DF1"/>
    <w:rsid w:val="00DD45A6"/>
    <w:rsid w:val="00E6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3F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3F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F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BC7B-979D-49CF-8F8A-AA1D5209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2019-12-19T05:23:00Z</dcterms:created>
  <dcterms:modified xsi:type="dcterms:W3CDTF">2019-12-20T05:18:00Z</dcterms:modified>
</cp:coreProperties>
</file>