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4DF1" w:rsidRDefault="00603772" w:rsidP="00603772">
      <w:pPr>
        <w:pStyle w:val="a3"/>
        <w:spacing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 w:rsidRPr="00603772">
        <w:rPr>
          <w:rFonts w:ascii="Tahoma" w:hAnsi="Tahoma" w:cs="Tahoma"/>
          <w:color w:val="333333"/>
          <w:sz w:val="18"/>
          <w:szCs w:val="18"/>
        </w:rPr>
        <w:t>ПАМЯТКА. ПРОФИЛАКТИКА ГРИППА И КОРОНАВИРУСНОЙ ИНФЕКЦИИ</w:t>
      </w:r>
      <w:bookmarkStart w:id="0" w:name="_GoBack"/>
      <w:bookmarkEnd w:id="0"/>
      <w:r w:rsidR="00A34DF1">
        <w:rPr>
          <w:rFonts w:ascii="Tahoma" w:hAnsi="Tahoma" w:cs="Tahoma"/>
          <w:color w:val="333333"/>
          <w:sz w:val="18"/>
          <w:szCs w:val="18"/>
        </w:rPr>
        <w:br/>
        <w:t xml:space="preserve">         Вирусы гриппа и </w:t>
      </w:r>
      <w:proofErr w:type="spellStart"/>
      <w:r w:rsidR="00A34DF1">
        <w:rPr>
          <w:rFonts w:ascii="Tahoma" w:hAnsi="Tahoma" w:cs="Tahoma"/>
          <w:color w:val="333333"/>
          <w:sz w:val="18"/>
          <w:szCs w:val="18"/>
        </w:rPr>
        <w:t>коронавирусной</w:t>
      </w:r>
      <w:proofErr w:type="spellEnd"/>
      <w:r w:rsidR="00A34DF1">
        <w:rPr>
          <w:rFonts w:ascii="Tahoma" w:hAnsi="Tahoma" w:cs="Tahoma"/>
          <w:color w:val="333333"/>
          <w:sz w:val="18"/>
          <w:szCs w:val="1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      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Style w:val="a4"/>
          <w:rFonts w:ascii="Tahoma" w:hAnsi="Tahoma" w:cs="Tahoma"/>
          <w:color w:val="333333"/>
          <w:sz w:val="18"/>
          <w:szCs w:val="18"/>
        </w:rPr>
        <w:t>ПРАВИЛО 1. ЧАСТО МОЙТЕ РУКИ С МЫЛОМ</w:t>
      </w:r>
      <w:r>
        <w:rPr>
          <w:rFonts w:ascii="Tahoma" w:hAnsi="Tahoma" w:cs="Tahoma"/>
          <w:color w:val="333333"/>
          <w:sz w:val="18"/>
          <w:szCs w:val="18"/>
        </w:rPr>
        <w:br/>
        <w:t>        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       Чистите и дезинфицируйте поверхности, используя бытовые моющие средства.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        Гигиена рук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- это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важная мера профилактики распространения гриппа 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коронавирусной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       Чистка и регулярная дезинфекция поверхностей (столов, дверных ручек, стульев, гаджетов и др.) удаляет вирусы. 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ПРАВИЛО 2. СОБЛЮДАЙТЕ РАССТОЯНИЕ И ЭТИКЕТ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Избегайте трогать руками глаза, нос или рот. Вирус гриппа и коронавирус распространяются этими путями.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       Надевайте маску или используйте другие подручные средства защиты, чтобы уменьшить риск заболевания.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Избегая излишние поездки и посещения многолюдных мест, можно уменьшить риск заболевания.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      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ПРАВИЛО 3. ВЕДИТЕ ЗДОРОВЫЙ ОБРАЗ ЖИЗНИ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ПРАВИЛО 4. ЗАЩИЩАЙТЕ ОРГАНЫ ДЫХАНИЯ С ПОМОЩЬЮ МЕДИЦИНСКОЙ МАСКИ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      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       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       Медицинские маски для защиты органов дыхания используют: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- при уходе за больными острыми респираторными вирусными инфекциями;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- при общении с лицами с признаками острой респираторной вирусной инфекции;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- при рисках инфицирования другими инфекциями, передающимися воздушно-капельным путем.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КАК ПРАВИЛЬНО НОСИТЬ МАСКУ?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       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       Чтобы обезопасить себя от заражения, крайне важно правильно ее носить: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- маска должна тщательно закрепляться, плотно закрывать рот и нос, не оставляя зазоров;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- влажную или отсыревшую маску следует сменить на новую, сухую;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- не используйте вторично одноразовую маску;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- использованную одноразовую маску следует немедленно выбросить в отходы.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       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      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       Во время пребывания на улице полезно дышать свежим воздухом и маску надевать не стоит.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       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Вместе с тем,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ПРАВИЛО 5. ЧТО ДЕЛАТЬ В СЛУЧАЕ ЗАБОЛЕВАНИЯ ГРИППОМ, КОРОНАВИРУСНОЙ ИНФЕКЦИЕЙ?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      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Оставайтесь дома и срочно обращайтесь к врачу.</w:t>
      </w:r>
      <w:r>
        <w:rPr>
          <w:rFonts w:ascii="Tahoma" w:hAnsi="Tahoma" w:cs="Tahoma"/>
          <w:color w:val="333333"/>
          <w:sz w:val="18"/>
          <w:szCs w:val="18"/>
        </w:rPr>
        <w:br/>
        <w:t>Следуйте предписаниям врача, соблюдайте постельный режим и пейте как можно больше жидкости.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      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КАКОВЫ СИМПТОМЫ ГРИППА/КОРОНАВИРУСНОЙ ИНФЕКЦИИ</w:t>
      </w:r>
      <w:r>
        <w:rPr>
          <w:rFonts w:ascii="Tahoma" w:hAnsi="Tahoma" w:cs="Tahoma"/>
          <w:color w:val="333333"/>
          <w:sz w:val="18"/>
          <w:szCs w:val="18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       В некоторых случаях могут быть симптомы желудочно-кишечных расстройств: тошнота, рвота, диарея.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КАКОВЫ ОСЛОЖНЕНИЯ</w:t>
      </w:r>
      <w:r>
        <w:rPr>
          <w:rFonts w:ascii="Tahoma" w:hAnsi="Tahoma" w:cs="Tahoma"/>
          <w:color w:val="333333"/>
          <w:sz w:val="18"/>
          <w:szCs w:val="18"/>
        </w:rPr>
        <w:t>        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       Быстро начатое лечение способствует облегчению степени тяжести болезни.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ЧТО ДЕЛАТЬ ЕСЛИ В СЕМЬЕ КТО-ТО ЗАБОЛЕЛ ГРИППОМ/ КОРОНАВИРУСНОЙ ИНФЕКЦИЕЙ?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       Вызовите врача.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Выделите больному отдельную комнату в доме. Если это невозможно, соблюдайте расстояние не менее 1 метра от больного.</w:t>
      </w:r>
      <w:r>
        <w:rPr>
          <w:rFonts w:ascii="Tahoma" w:hAnsi="Tahoma" w:cs="Tahoma"/>
          <w:color w:val="333333"/>
          <w:sz w:val="18"/>
          <w:szCs w:val="18"/>
        </w:rPr>
        <w:br/>
        <w:t>        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>
        <w:rPr>
          <w:rFonts w:ascii="Tahoma" w:hAnsi="Tahoma" w:cs="Tahoma"/>
          <w:color w:val="333333"/>
          <w:sz w:val="18"/>
          <w:szCs w:val="18"/>
        </w:rPr>
        <w:br/>
        <w:t>         Часто проветривайте помещение.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       Сохраняйте чистоту, как можно чаще мойте и дезинфицируйте поверхности бытовыми моющими средствами.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       Часто мойте руки с мылом.</w:t>
      </w:r>
    </w:p>
    <w:p w:rsidR="00A34DF1" w:rsidRDefault="00A34DF1" w:rsidP="00A34DF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       Ухаживая за больным, прикрывайте рот и нос маской или другими защитными средствами (платком, шарфом и др.).</w:t>
      </w:r>
    </w:p>
    <w:p w:rsidR="0033188E" w:rsidRDefault="00A34DF1">
      <w:r>
        <w:rPr>
          <w:rFonts w:ascii="Tahoma" w:hAnsi="Tahoma" w:cs="Tahoma"/>
          <w:noProof/>
          <w:color w:val="1B57B1"/>
          <w:sz w:val="18"/>
          <w:szCs w:val="18"/>
          <w:shd w:val="clear" w:color="auto" w:fill="FFFFFF"/>
        </w:rPr>
        <w:drawing>
          <wp:inline distT="0" distB="0" distL="0" distR="0">
            <wp:extent cx="2762250" cy="1552575"/>
            <wp:effectExtent l="0" t="0" r="0" b="9525"/>
            <wp:docPr id="1" name="Рисунок 1" descr="cv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ahoma" w:hAnsi="Tahoma" w:cs="Tahoma"/>
          <w:noProof/>
          <w:color w:val="1B57B1"/>
          <w:sz w:val="18"/>
          <w:szCs w:val="18"/>
          <w:shd w:val="clear" w:color="auto" w:fill="FFFFFF"/>
        </w:rPr>
        <w:drawing>
          <wp:inline distT="0" distB="0" distL="0" distR="0">
            <wp:extent cx="2733675" cy="1543050"/>
            <wp:effectExtent l="0" t="0" r="9525" b="0"/>
            <wp:docPr id="2" name="Рисунок 2" descr="cv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DF1" w:rsidRDefault="00A34DF1">
      <w:r>
        <w:rPr>
          <w:rFonts w:ascii="Tahoma" w:hAnsi="Tahoma" w:cs="Tahoma"/>
          <w:noProof/>
          <w:color w:val="1B57B1"/>
          <w:sz w:val="18"/>
          <w:szCs w:val="18"/>
          <w:shd w:val="clear" w:color="auto" w:fill="FFFFFF"/>
        </w:rPr>
        <w:drawing>
          <wp:inline distT="0" distB="0" distL="0" distR="0">
            <wp:extent cx="2705100" cy="1524000"/>
            <wp:effectExtent l="0" t="0" r="0" b="0"/>
            <wp:docPr id="3" name="Рисунок 3" descr="cv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v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1B57B1"/>
          <w:sz w:val="18"/>
          <w:szCs w:val="18"/>
          <w:shd w:val="clear" w:color="auto" w:fill="FFFFFF"/>
        </w:rPr>
        <w:drawing>
          <wp:inline distT="0" distB="0" distL="0" distR="0">
            <wp:extent cx="2209800" cy="1476375"/>
            <wp:effectExtent l="0" t="0" r="0" b="9525"/>
            <wp:docPr id="4" name="Рисунок 4" descr="cv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v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DF1" w:rsidRDefault="00A34DF1">
      <w:r>
        <w:rPr>
          <w:rFonts w:ascii="Tahoma" w:hAnsi="Tahoma" w:cs="Tahoma"/>
          <w:noProof/>
          <w:color w:val="1B57B1"/>
          <w:sz w:val="18"/>
          <w:szCs w:val="18"/>
          <w:shd w:val="clear" w:color="auto" w:fill="FFFFFF"/>
        </w:rPr>
        <w:lastRenderedPageBreak/>
        <w:drawing>
          <wp:inline distT="0" distB="0" distL="0" distR="0">
            <wp:extent cx="1943100" cy="1362808"/>
            <wp:effectExtent l="0" t="0" r="0" b="8890"/>
            <wp:docPr id="5" name="Рисунок 5" descr="cv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v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443" cy="136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ahoma" w:hAnsi="Tahoma" w:cs="Tahoma"/>
          <w:noProof/>
          <w:color w:val="1B57B1"/>
          <w:sz w:val="18"/>
          <w:szCs w:val="18"/>
          <w:shd w:val="clear" w:color="auto" w:fill="FFFFFF"/>
        </w:rPr>
        <w:drawing>
          <wp:inline distT="0" distB="0" distL="0" distR="0">
            <wp:extent cx="1835809" cy="1285875"/>
            <wp:effectExtent l="0" t="0" r="0" b="0"/>
            <wp:docPr id="6" name="Рисунок 6" descr="cv 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v 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15" cy="12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ahoma" w:hAnsi="Tahoma" w:cs="Tahoma"/>
          <w:noProof/>
          <w:color w:val="1B57B1"/>
          <w:sz w:val="18"/>
          <w:szCs w:val="18"/>
          <w:shd w:val="clear" w:color="auto" w:fill="FFFFFF"/>
        </w:rPr>
        <w:drawing>
          <wp:inline distT="0" distB="0" distL="0" distR="0">
            <wp:extent cx="1864017" cy="1323975"/>
            <wp:effectExtent l="0" t="0" r="3175" b="0"/>
            <wp:docPr id="7" name="Рисунок 7" descr="cv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v 9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63" cy="132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34DF1" w:rsidRDefault="00A34DF1">
      <w:r>
        <w:rPr>
          <w:rFonts w:ascii="Tahoma" w:hAnsi="Tahoma" w:cs="Tahoma"/>
          <w:noProof/>
          <w:color w:val="1B57B1"/>
          <w:sz w:val="18"/>
          <w:szCs w:val="18"/>
          <w:shd w:val="clear" w:color="auto" w:fill="FFFFFF"/>
        </w:rPr>
        <w:drawing>
          <wp:inline distT="0" distB="0" distL="0" distR="0" wp14:anchorId="64BD9DA0" wp14:editId="5954FE61">
            <wp:extent cx="2371725" cy="3200400"/>
            <wp:effectExtent l="0" t="0" r="9525" b="0"/>
            <wp:docPr id="8" name="Рисунок 8" descr="cv 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v 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1B57B1"/>
          <w:sz w:val="18"/>
          <w:szCs w:val="18"/>
          <w:shd w:val="clear" w:color="auto" w:fill="FFFFFF"/>
        </w:rPr>
        <w:drawing>
          <wp:inline distT="0" distB="0" distL="0" distR="0">
            <wp:extent cx="1752600" cy="3109132"/>
            <wp:effectExtent l="0" t="0" r="0" b="0"/>
            <wp:docPr id="9" name="Рисунок 9" descr="cv 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v 7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884" cy="311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F1"/>
    <w:rsid w:val="00282874"/>
    <w:rsid w:val="00327087"/>
    <w:rsid w:val="0033188E"/>
    <w:rsid w:val="003A4A4C"/>
    <w:rsid w:val="00460239"/>
    <w:rsid w:val="005B7E69"/>
    <w:rsid w:val="00603772"/>
    <w:rsid w:val="00654C6A"/>
    <w:rsid w:val="00761720"/>
    <w:rsid w:val="007917E0"/>
    <w:rsid w:val="00A27D8A"/>
    <w:rsid w:val="00A34DF1"/>
    <w:rsid w:val="00B22410"/>
    <w:rsid w:val="00E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7E8E"/>
  <w15:chartTrackingRefBased/>
  <w15:docId w15:val="{E67828CB-D68D-40AA-A071-F8F6275B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2.osaedu.ru/images/photo/koronovirus/cv_3.pn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sosh2.osaedu.ru/images/photo/koronovirus/cv_6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://sosh2.osaedu.ru/images/photo/koronovirus/cv_5.png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://sosh2.osaedu.ru/images/photo/koronovirus/cv_9.png" TargetMode="External"/><Relationship Id="rId20" Type="http://schemas.openxmlformats.org/officeDocument/2006/relationships/hyperlink" Target="http://sosh2.osaedu.ru/images/photo/koronovirus/cv_7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sosh2.osaedu.ru/images/photo/koronovirus/cv_2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sosh2.osaedu.ru/images/photo/koronovirus/cv_4.png" TargetMode="External"/><Relationship Id="rId19" Type="http://schemas.openxmlformats.org/officeDocument/2006/relationships/image" Target="media/image8.png"/><Relationship Id="rId4" Type="http://schemas.openxmlformats.org/officeDocument/2006/relationships/hyperlink" Target="http://sosh2.osaedu.ru/images/photo/koronovirus/cv_1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osh2.osaedu.ru/images/photo/koronovirus/cv_8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ososhosa2@dnevnik.ru</dc:creator>
  <cp:keywords/>
  <dc:description/>
  <cp:lastModifiedBy>ososhosa2@dnevnik.ru</cp:lastModifiedBy>
  <cp:revision>1</cp:revision>
  <dcterms:created xsi:type="dcterms:W3CDTF">2020-03-02T08:49:00Z</dcterms:created>
  <dcterms:modified xsi:type="dcterms:W3CDTF">2020-03-02T08:56:00Z</dcterms:modified>
</cp:coreProperties>
</file>